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B8E" w14:textId="75B4D1A7" w:rsidR="00D768B0" w:rsidRDefault="00D768B0" w:rsidP="00D768B0">
      <w:r>
        <w:t xml:space="preserve">Convocation du Conseil Municipal du </w:t>
      </w:r>
      <w:r w:rsidR="00474C7B">
        <w:t>27 mai</w:t>
      </w:r>
      <w:r w:rsidR="00BD326F">
        <w:t xml:space="preserve"> </w:t>
      </w:r>
      <w:r w:rsidR="00C219DB">
        <w:t>202</w:t>
      </w:r>
      <w:r w:rsidR="001902B9">
        <w:t>6</w:t>
      </w:r>
      <w:r>
        <w:t>, adressée individuellement aux conseillers municipaux avec pour ordre du jour :</w:t>
      </w:r>
    </w:p>
    <w:p w14:paraId="3829005A" w14:textId="77777777" w:rsidR="00D768B0" w:rsidRDefault="00D768B0" w:rsidP="00D768B0"/>
    <w:p w14:paraId="04147E23" w14:textId="110EC818" w:rsidR="002A4075" w:rsidRDefault="00474C7B" w:rsidP="002A4075">
      <w:pPr>
        <w:numPr>
          <w:ilvl w:val="0"/>
          <w:numId w:val="14"/>
        </w:numPr>
        <w:suppressAutoHyphens w:val="0"/>
        <w:overflowPunct w:val="0"/>
        <w:autoSpaceDE w:val="0"/>
        <w:autoSpaceDN w:val="0"/>
        <w:adjustRightInd w:val="0"/>
        <w:jc w:val="both"/>
      </w:pPr>
      <w:bookmarkStart w:id="0" w:name="_Hlk199923951"/>
      <w:r>
        <w:t>Approbation du procès-verbal du 27 avril 2026</w:t>
      </w:r>
    </w:p>
    <w:p w14:paraId="6553A840" w14:textId="72C2DDFD" w:rsidR="00474C7B" w:rsidRDefault="00474C7B" w:rsidP="002A4075">
      <w:pPr>
        <w:numPr>
          <w:ilvl w:val="0"/>
          <w:numId w:val="14"/>
        </w:numPr>
        <w:suppressAutoHyphens w:val="0"/>
        <w:overflowPunct w:val="0"/>
        <w:autoSpaceDE w:val="0"/>
        <w:autoSpaceDN w:val="0"/>
        <w:adjustRightInd w:val="0"/>
        <w:jc w:val="both"/>
      </w:pPr>
      <w:r>
        <w:t>Délibération convention de participation aux charges de fonctionnement école de Rauzan pour enfants scolarisés en dispositif ULIS</w:t>
      </w:r>
    </w:p>
    <w:p w14:paraId="62D9FADE" w14:textId="6E163229" w:rsidR="00474C7B" w:rsidRDefault="00474C7B" w:rsidP="002A4075">
      <w:pPr>
        <w:numPr>
          <w:ilvl w:val="0"/>
          <w:numId w:val="14"/>
        </w:numPr>
        <w:suppressAutoHyphens w:val="0"/>
        <w:overflowPunct w:val="0"/>
        <w:autoSpaceDE w:val="0"/>
        <w:autoSpaceDN w:val="0"/>
        <w:adjustRightInd w:val="0"/>
        <w:jc w:val="both"/>
      </w:pPr>
      <w:r>
        <w:t>Délibération devis porte salle des fêtes</w:t>
      </w:r>
    </w:p>
    <w:p w14:paraId="65620BDD" w14:textId="268A98D8" w:rsidR="00474C7B" w:rsidRDefault="00474C7B" w:rsidP="002A4075">
      <w:pPr>
        <w:numPr>
          <w:ilvl w:val="0"/>
          <w:numId w:val="14"/>
        </w:numPr>
        <w:suppressAutoHyphens w:val="0"/>
        <w:overflowPunct w:val="0"/>
        <w:autoSpaceDE w:val="0"/>
        <w:autoSpaceDN w:val="0"/>
        <w:adjustRightInd w:val="0"/>
        <w:jc w:val="both"/>
      </w:pPr>
      <w:r>
        <w:t>Délibération don au profit de la commune</w:t>
      </w:r>
    </w:p>
    <w:p w14:paraId="29252ED2" w14:textId="20A1FFD5" w:rsidR="00474C7B" w:rsidRDefault="00474C7B" w:rsidP="002A4075">
      <w:pPr>
        <w:numPr>
          <w:ilvl w:val="0"/>
          <w:numId w:val="14"/>
        </w:numPr>
        <w:suppressAutoHyphens w:val="0"/>
        <w:overflowPunct w:val="0"/>
        <w:autoSpaceDE w:val="0"/>
        <w:autoSpaceDN w:val="0"/>
        <w:adjustRightInd w:val="0"/>
        <w:jc w:val="both"/>
      </w:pPr>
      <w:r>
        <w:t>Travaux Route du Prieuré</w:t>
      </w:r>
    </w:p>
    <w:p w14:paraId="13064356" w14:textId="72F384B8" w:rsidR="00474C7B" w:rsidRDefault="00474C7B" w:rsidP="002A4075">
      <w:pPr>
        <w:numPr>
          <w:ilvl w:val="0"/>
          <w:numId w:val="14"/>
        </w:numPr>
        <w:suppressAutoHyphens w:val="0"/>
        <w:overflowPunct w:val="0"/>
        <w:autoSpaceDE w:val="0"/>
        <w:autoSpaceDN w:val="0"/>
        <w:adjustRightInd w:val="0"/>
        <w:jc w:val="both"/>
      </w:pPr>
      <w:r>
        <w:t>Convention avocat pour dossier urbanisme</w:t>
      </w:r>
    </w:p>
    <w:p w14:paraId="03395536" w14:textId="13050EBC" w:rsidR="00474C7B" w:rsidRDefault="00474C7B" w:rsidP="002A4075">
      <w:pPr>
        <w:numPr>
          <w:ilvl w:val="0"/>
          <w:numId w:val="14"/>
        </w:numPr>
        <w:suppressAutoHyphens w:val="0"/>
        <w:overflowPunct w:val="0"/>
        <w:autoSpaceDE w:val="0"/>
        <w:autoSpaceDN w:val="0"/>
        <w:adjustRightInd w:val="0"/>
        <w:jc w:val="both"/>
      </w:pPr>
      <w:r>
        <w:t>Présentation borne électrique</w:t>
      </w:r>
    </w:p>
    <w:p w14:paraId="2A39F2C3" w14:textId="027AB8DB" w:rsidR="00474C7B" w:rsidRDefault="00474C7B" w:rsidP="002A4075">
      <w:pPr>
        <w:numPr>
          <w:ilvl w:val="0"/>
          <w:numId w:val="14"/>
        </w:numPr>
        <w:suppressAutoHyphens w:val="0"/>
        <w:overflowPunct w:val="0"/>
        <w:autoSpaceDE w:val="0"/>
        <w:autoSpaceDN w:val="0"/>
        <w:adjustRightInd w:val="0"/>
        <w:jc w:val="both"/>
      </w:pPr>
      <w:r>
        <w:t>Devis boîtier électrique</w:t>
      </w:r>
    </w:p>
    <w:p w14:paraId="0EC4A840" w14:textId="4A05C002" w:rsidR="00474C7B" w:rsidRDefault="00474C7B" w:rsidP="002A4075">
      <w:pPr>
        <w:numPr>
          <w:ilvl w:val="0"/>
          <w:numId w:val="14"/>
        </w:numPr>
        <w:suppressAutoHyphens w:val="0"/>
        <w:overflowPunct w:val="0"/>
        <w:autoSpaceDE w:val="0"/>
        <w:autoSpaceDN w:val="0"/>
        <w:adjustRightInd w:val="0"/>
        <w:jc w:val="both"/>
      </w:pPr>
      <w:r>
        <w:t>Projet appartements</w:t>
      </w:r>
    </w:p>
    <w:p w14:paraId="7DEB5033" w14:textId="04ABA20C" w:rsidR="00474C7B" w:rsidRDefault="00474C7B" w:rsidP="002A4075">
      <w:pPr>
        <w:numPr>
          <w:ilvl w:val="0"/>
          <w:numId w:val="14"/>
        </w:numPr>
        <w:suppressAutoHyphens w:val="0"/>
        <w:overflowPunct w:val="0"/>
        <w:autoSpaceDE w:val="0"/>
        <w:autoSpaceDN w:val="0"/>
        <w:adjustRightInd w:val="0"/>
        <w:jc w:val="both"/>
      </w:pPr>
      <w:r>
        <w:t>Point relais colis</w:t>
      </w:r>
    </w:p>
    <w:p w14:paraId="5764C45E" w14:textId="67D1BEB2" w:rsidR="00474C7B" w:rsidRDefault="00474C7B" w:rsidP="002A4075">
      <w:pPr>
        <w:numPr>
          <w:ilvl w:val="0"/>
          <w:numId w:val="14"/>
        </w:numPr>
        <w:suppressAutoHyphens w:val="0"/>
        <w:overflowPunct w:val="0"/>
        <w:autoSpaceDE w:val="0"/>
        <w:autoSpaceDN w:val="0"/>
        <w:adjustRightInd w:val="0"/>
        <w:jc w:val="both"/>
      </w:pPr>
      <w:r>
        <w:t>Point marché gourmand et fête de Baigneaux</w:t>
      </w:r>
    </w:p>
    <w:p w14:paraId="2C478DCB" w14:textId="57EC9BE4" w:rsidR="00474C7B" w:rsidRDefault="00474C7B" w:rsidP="00474C7B">
      <w:pPr>
        <w:numPr>
          <w:ilvl w:val="0"/>
          <w:numId w:val="14"/>
        </w:numPr>
        <w:suppressAutoHyphens w:val="0"/>
        <w:overflowPunct w:val="0"/>
        <w:autoSpaceDE w:val="0"/>
        <w:autoSpaceDN w:val="0"/>
        <w:adjustRightInd w:val="0"/>
        <w:jc w:val="both"/>
      </w:pPr>
      <w:r>
        <w:t>Réunion du 5 juin 2026 (désignation des délégués en vue de l’élection des sénateurs)</w:t>
      </w:r>
    </w:p>
    <w:p w14:paraId="31BD534A" w14:textId="77777777" w:rsidR="006609F1" w:rsidRDefault="006609F1" w:rsidP="006609F1">
      <w:pPr>
        <w:numPr>
          <w:ilvl w:val="0"/>
          <w:numId w:val="14"/>
        </w:numPr>
        <w:suppressAutoHyphens w:val="0"/>
        <w:overflowPunct w:val="0"/>
        <w:autoSpaceDE w:val="0"/>
        <w:autoSpaceDN w:val="0"/>
        <w:adjustRightInd w:val="0"/>
        <w:jc w:val="both"/>
      </w:pPr>
      <w:r>
        <w:t>Questions diverses</w:t>
      </w:r>
    </w:p>
    <w:bookmarkEnd w:id="0"/>
    <w:p w14:paraId="47311E3E" w14:textId="77777777" w:rsidR="006609F1" w:rsidRDefault="006609F1" w:rsidP="006609F1">
      <w:pPr>
        <w:ind w:left="720"/>
        <w:jc w:val="both"/>
      </w:pP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1EFB8956"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474C7B">
        <w:rPr>
          <w:sz w:val="32"/>
          <w:szCs w:val="32"/>
          <w:u w:val="single"/>
        </w:rPr>
        <w:t>1</w:t>
      </w:r>
      <w:r w:rsidR="00474C7B" w:rsidRPr="00474C7B">
        <w:rPr>
          <w:sz w:val="32"/>
          <w:szCs w:val="32"/>
          <w:u w:val="single"/>
          <w:vertAlign w:val="superscript"/>
        </w:rPr>
        <w:t>er</w:t>
      </w:r>
      <w:r w:rsidR="00474C7B">
        <w:rPr>
          <w:sz w:val="32"/>
          <w:szCs w:val="32"/>
          <w:u w:val="single"/>
        </w:rPr>
        <w:t xml:space="preserve"> JUIN</w:t>
      </w:r>
      <w:r w:rsidR="00C219DB">
        <w:rPr>
          <w:sz w:val="32"/>
          <w:szCs w:val="32"/>
          <w:u w:val="single"/>
        </w:rPr>
        <w:t xml:space="preserve"> 202</w:t>
      </w:r>
      <w:r w:rsidR="001902B9">
        <w:rPr>
          <w:sz w:val="32"/>
          <w:szCs w:val="32"/>
          <w:u w:val="single"/>
        </w:rPr>
        <w:t>6</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79643CCE" w:rsidR="00D768B0" w:rsidRDefault="00D768B0" w:rsidP="00D768B0">
      <w:pPr>
        <w:jc w:val="both"/>
      </w:pPr>
      <w:r>
        <w:rPr>
          <w:b/>
        </w:rPr>
        <w:t>Présents :</w:t>
      </w:r>
      <w:r>
        <w:t xml:space="preserve"> </w:t>
      </w:r>
      <w:r w:rsidR="006E7EE4">
        <w:t>Sandrine ALLAIN, Sophie BASSAN,</w:t>
      </w:r>
      <w:r w:rsidR="002A4075" w:rsidRPr="002A4075">
        <w:t xml:space="preserve"> </w:t>
      </w:r>
      <w:r w:rsidR="002A4075">
        <w:t>Christophe GUILHON, Pascale</w:t>
      </w:r>
      <w:r w:rsidR="00727AFF">
        <w:t xml:space="preserve"> </w:t>
      </w:r>
      <w:proofErr w:type="gramStart"/>
      <w:r w:rsidR="002A4075">
        <w:t xml:space="preserve">CRUCHON, </w:t>
      </w:r>
      <w:r w:rsidR="006E7EE4">
        <w:t xml:space="preserve"> </w:t>
      </w:r>
      <w:r w:rsidR="002A4075">
        <w:t>Thierry</w:t>
      </w:r>
      <w:proofErr w:type="gramEnd"/>
      <w:r w:rsidR="002A4075">
        <w:t xml:space="preserve"> DONVAL, Sandrine PONDARRE, Adrien WINTRINGER, </w:t>
      </w:r>
      <w:r w:rsidR="006E7EE4">
        <w:t>Lucas BERTHOMIEU,</w:t>
      </w:r>
      <w:r w:rsidR="006609F1">
        <w:t xml:space="preserve"> Magali PALACIN</w:t>
      </w:r>
    </w:p>
    <w:p w14:paraId="7780F151" w14:textId="77777777" w:rsidR="004528BF" w:rsidRPr="004132B3" w:rsidRDefault="004528BF" w:rsidP="00D768B0">
      <w:pPr>
        <w:jc w:val="both"/>
        <w:rPr>
          <w:sz w:val="16"/>
          <w:szCs w:val="16"/>
        </w:rPr>
      </w:pPr>
    </w:p>
    <w:p w14:paraId="0092259F" w14:textId="2DD1FECD" w:rsidR="004528BF" w:rsidRDefault="004528BF" w:rsidP="00D768B0">
      <w:pPr>
        <w:jc w:val="both"/>
      </w:pPr>
      <w:r w:rsidRPr="004528BF">
        <w:rPr>
          <w:b/>
          <w:bCs/>
        </w:rPr>
        <w:t>Absent</w:t>
      </w:r>
      <w:r w:rsidR="006515B9">
        <w:rPr>
          <w:b/>
          <w:bCs/>
        </w:rPr>
        <w:t>s</w:t>
      </w:r>
      <w:r>
        <w:t> :</w:t>
      </w:r>
      <w:r w:rsidR="002A37E8">
        <w:t xml:space="preserve"> </w:t>
      </w:r>
      <w:r w:rsidR="009005FC">
        <w:t>Valérie BRUNET</w:t>
      </w:r>
      <w:r w:rsidR="002A4075">
        <w:t xml:space="preserve"> </w:t>
      </w:r>
      <w:r w:rsidR="00BA6FB6">
        <w:t xml:space="preserve">(pouvoir à </w:t>
      </w:r>
      <w:r w:rsidR="002A4075">
        <w:t>Magali PALACIN</w:t>
      </w:r>
      <w:r w:rsidR="00BA6FB6">
        <w:t>)</w:t>
      </w:r>
      <w:r w:rsidR="006515B9">
        <w:t>, Stéphanie PARCELLIER (pouvoir à Sandrine PONDARRE)</w:t>
      </w:r>
    </w:p>
    <w:p w14:paraId="75D3B65E" w14:textId="77777777" w:rsidR="00A70ACE" w:rsidRPr="00AC78EC" w:rsidRDefault="00A70ACE" w:rsidP="00D768B0">
      <w:pPr>
        <w:jc w:val="both"/>
        <w:rPr>
          <w:bCs/>
          <w:sz w:val="16"/>
          <w:szCs w:val="16"/>
        </w:rPr>
      </w:pPr>
    </w:p>
    <w:p w14:paraId="4AA0EE38" w14:textId="71C8E728" w:rsidR="00D768B0" w:rsidRDefault="00D768B0" w:rsidP="00D768B0">
      <w:r>
        <w:rPr>
          <w:b/>
        </w:rPr>
        <w:t>Secrétaire de séance :</w:t>
      </w:r>
      <w:r>
        <w:t xml:space="preserve"> </w:t>
      </w:r>
      <w:r w:rsidR="006E7EE4">
        <w:t>Christophe GUILHON</w:t>
      </w:r>
    </w:p>
    <w:p w14:paraId="596AFC61" w14:textId="77777777" w:rsidR="003628E3" w:rsidRDefault="003628E3" w:rsidP="00D768B0"/>
    <w:p w14:paraId="13365F43" w14:textId="77777777" w:rsidR="00FC06C4" w:rsidRDefault="00FC06C4" w:rsidP="00C331EA">
      <w:pPr>
        <w:jc w:val="both"/>
        <w:rPr>
          <w:b/>
          <w:u w:val="single"/>
        </w:rPr>
      </w:pPr>
    </w:p>
    <w:p w14:paraId="0F7F24E4" w14:textId="6605F0E8" w:rsidR="002A4075" w:rsidRDefault="006515B9" w:rsidP="00C331EA">
      <w:pPr>
        <w:jc w:val="both"/>
        <w:rPr>
          <w:b/>
          <w:u w:val="single"/>
        </w:rPr>
      </w:pPr>
      <w:r>
        <w:rPr>
          <w:b/>
          <w:u w:val="single"/>
        </w:rPr>
        <w:t>APPROBATION DU PROCES VERBAL DU 27 AVRIL 2026</w:t>
      </w:r>
    </w:p>
    <w:p w14:paraId="151FF58B" w14:textId="77777777" w:rsidR="002A4075" w:rsidRDefault="002A4075" w:rsidP="00C331EA">
      <w:pPr>
        <w:jc w:val="both"/>
        <w:rPr>
          <w:b/>
          <w:u w:val="single"/>
        </w:rPr>
      </w:pPr>
    </w:p>
    <w:p w14:paraId="536C382A" w14:textId="284496FC" w:rsidR="002A4075" w:rsidRDefault="006515B9" w:rsidP="00C331EA">
      <w:pPr>
        <w:jc w:val="both"/>
        <w:rPr>
          <w:bCs/>
        </w:rPr>
      </w:pPr>
      <w:r>
        <w:rPr>
          <w:bCs/>
        </w:rPr>
        <w:t>Magali PALACIN : Erreur de frappe délibération 2026/22 : délégués CNAS : PALACIN au lieu de PACALIN. Délibération 2026/24 : Délégués commissions CDC : Valérie BRUNET était candidate à la délégation finances.</w:t>
      </w:r>
    </w:p>
    <w:p w14:paraId="2A28195B" w14:textId="77777777" w:rsidR="006515B9" w:rsidRDefault="006515B9" w:rsidP="00C331EA">
      <w:pPr>
        <w:jc w:val="both"/>
        <w:rPr>
          <w:bCs/>
        </w:rPr>
      </w:pPr>
    </w:p>
    <w:p w14:paraId="38CE8847" w14:textId="6F91CA24" w:rsidR="006515B9" w:rsidRDefault="006515B9" w:rsidP="00C331EA">
      <w:pPr>
        <w:jc w:val="both"/>
        <w:rPr>
          <w:bCs/>
        </w:rPr>
      </w:pPr>
      <w:r w:rsidRPr="00D53B0A">
        <w:t xml:space="preserve">Pour : </w:t>
      </w:r>
      <w:r>
        <w:t>9</w:t>
      </w:r>
      <w:r w:rsidRPr="00D53B0A">
        <w:t xml:space="preserve">    Abstention</w:t>
      </w:r>
      <w:r>
        <w:t>s</w:t>
      </w:r>
      <w:r w:rsidRPr="00D53B0A">
        <w:t xml:space="preserve"> : </w:t>
      </w:r>
      <w:r>
        <w:t>2</w:t>
      </w:r>
      <w:r w:rsidRPr="00D53B0A">
        <w:t xml:space="preserve">      Contre : 0</w:t>
      </w:r>
    </w:p>
    <w:p w14:paraId="5383264F" w14:textId="77777777" w:rsidR="00283F8E" w:rsidRDefault="00283F8E" w:rsidP="00283F8E">
      <w:pPr>
        <w:pStyle w:val="Paragraphedeliste"/>
        <w:ind w:left="1080"/>
      </w:pPr>
    </w:p>
    <w:p w14:paraId="585D8B3F" w14:textId="77777777" w:rsidR="00F417A6" w:rsidRDefault="00F417A6" w:rsidP="00283F8E">
      <w:pPr>
        <w:pStyle w:val="Paragraphedeliste"/>
        <w:ind w:left="1080"/>
      </w:pPr>
    </w:p>
    <w:p w14:paraId="27AAA05F" w14:textId="7D172CA0" w:rsidR="00263A9E" w:rsidRDefault="006609F1"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w:t>
      </w:r>
      <w:r w:rsidR="006515B9">
        <w:rPr>
          <w:rFonts w:ascii="Times New Roman" w:hAnsi="Times New Roman" w:cs="Times New Roman"/>
          <w:b/>
          <w:sz w:val="24"/>
          <w:szCs w:val="24"/>
          <w:u w:val="single"/>
        </w:rPr>
        <w:t>35 : CONVENTION DE PARTICIPATION AUX CHARGES DE FONCTIONNEMENT ECOLE RAUZAN POUR ENFANTS SCOLARISES EN DISPOSITIFS ULIS</w:t>
      </w:r>
    </w:p>
    <w:p w14:paraId="451D6737" w14:textId="77777777" w:rsidR="0011620C" w:rsidRDefault="0011620C" w:rsidP="0011620C">
      <w:pPr>
        <w:ind w:left="567"/>
        <w:jc w:val="both"/>
        <w:rPr>
          <w:b/>
        </w:rPr>
      </w:pPr>
    </w:p>
    <w:p w14:paraId="26DF2973" w14:textId="77777777" w:rsidR="006515B9" w:rsidRDefault="006515B9" w:rsidP="006515B9">
      <w:pPr>
        <w:jc w:val="both"/>
        <w:rPr>
          <w:bCs/>
        </w:rPr>
      </w:pPr>
      <w:r>
        <w:rPr>
          <w:bCs/>
        </w:rPr>
        <w:t>Madame le Maire présente la convention de participation aux charges de fonctionnement de l’école publique de Rauzan pour les enfants scolarisés en dispositif ULIS.</w:t>
      </w:r>
    </w:p>
    <w:p w14:paraId="5A45EBDB" w14:textId="77777777" w:rsidR="006515B9" w:rsidRDefault="006515B9" w:rsidP="006515B9">
      <w:pPr>
        <w:jc w:val="both"/>
        <w:rPr>
          <w:bCs/>
        </w:rPr>
      </w:pPr>
      <w:r>
        <w:rPr>
          <w:bCs/>
        </w:rPr>
        <w:t>Elle précise que cette dépense doit être prise en charge par la commune de résidence en raison de la décision d’affectation de la commission départementale qui s’impose à elle, ainsi qu’à la commune d’accueil obligée de l’accueillir.</w:t>
      </w:r>
    </w:p>
    <w:p w14:paraId="47760A8C" w14:textId="77777777" w:rsidR="006515B9" w:rsidRDefault="006515B9" w:rsidP="006515B9">
      <w:pPr>
        <w:jc w:val="both"/>
        <w:rPr>
          <w:bCs/>
        </w:rPr>
      </w:pPr>
      <w:r>
        <w:rPr>
          <w:bCs/>
        </w:rPr>
        <w:t>La commune de résidence s’engage à participer aux dépenses de fonctionnement et d’entretien de l’école publique de Rauzan pour les enfants scolarisés dans le dispositif ULIS de Rauzan.</w:t>
      </w:r>
    </w:p>
    <w:p w14:paraId="167F7C79" w14:textId="77777777" w:rsidR="006515B9" w:rsidRDefault="006515B9" w:rsidP="006515B9">
      <w:pPr>
        <w:jc w:val="both"/>
        <w:rPr>
          <w:bCs/>
        </w:rPr>
      </w:pPr>
      <w:r>
        <w:rPr>
          <w:bCs/>
        </w:rPr>
        <w:t>Le montant de la participation demandé pour l’année 2025/2026 s’élève à 1 000 € par enfant. L’école de Rauzan accueille un enfant de la commune de Baigneaux.</w:t>
      </w:r>
    </w:p>
    <w:p w14:paraId="33D6D8BE" w14:textId="2D4EE434" w:rsidR="006515B9" w:rsidRPr="00780FB1" w:rsidRDefault="006515B9" w:rsidP="006515B9">
      <w:pPr>
        <w:jc w:val="both"/>
        <w:rPr>
          <w:bCs/>
        </w:rPr>
      </w:pPr>
      <w:r>
        <w:rPr>
          <w:bCs/>
        </w:rPr>
        <w:lastRenderedPageBreak/>
        <w:t>Le conseil municipal accepte cette convention, et la participation de la commune de Baigneaux à hauteur de 1 000 € pour l’année 2025/2026, et autorise Mme le Maire à signer la convention correspondante.</w:t>
      </w:r>
    </w:p>
    <w:p w14:paraId="4C3D0DDA" w14:textId="77777777" w:rsidR="0011620C" w:rsidRDefault="0011620C" w:rsidP="004262F1">
      <w:pPr>
        <w:pStyle w:val="Paragraphedeliste"/>
        <w:ind w:left="0"/>
        <w:rPr>
          <w:rFonts w:ascii="Times New Roman" w:hAnsi="Times New Roman" w:cs="Times New Roman"/>
          <w:b/>
          <w:sz w:val="24"/>
          <w:szCs w:val="24"/>
          <w:u w:val="single"/>
        </w:rPr>
      </w:pPr>
    </w:p>
    <w:p w14:paraId="0183F8F7" w14:textId="77777777" w:rsidR="007610E3" w:rsidRPr="00FD67D2" w:rsidRDefault="007610E3" w:rsidP="007610E3">
      <w:pPr>
        <w:jc w:val="both"/>
        <w:rPr>
          <w:sz w:val="16"/>
          <w:szCs w:val="16"/>
        </w:rPr>
      </w:pPr>
    </w:p>
    <w:p w14:paraId="1A9501E9" w14:textId="141213C1" w:rsidR="006609F1" w:rsidRPr="00477703" w:rsidRDefault="006609F1" w:rsidP="006609F1">
      <w:pPr>
        <w:jc w:val="both"/>
        <w:rPr>
          <w:lang w:eastAsia="fr-FR"/>
        </w:rPr>
      </w:pPr>
      <w:r>
        <w:rPr>
          <w:lang w:eastAsia="fr-FR"/>
        </w:rPr>
        <w:t xml:space="preserve">Pour : </w:t>
      </w:r>
      <w:r w:rsidR="0011620C">
        <w:rPr>
          <w:lang w:eastAsia="fr-FR"/>
        </w:rPr>
        <w:t>1</w:t>
      </w:r>
      <w:r w:rsidR="00F417A6">
        <w:rPr>
          <w:lang w:eastAsia="fr-FR"/>
        </w:rPr>
        <w:t>1</w:t>
      </w:r>
      <w:r>
        <w:rPr>
          <w:lang w:eastAsia="fr-FR"/>
        </w:rPr>
        <w:t xml:space="preserve">                         Abstention : 0                                 Contre : 0</w:t>
      </w:r>
    </w:p>
    <w:p w14:paraId="5EC8E549" w14:textId="546DDF96" w:rsidR="00477703" w:rsidRDefault="00477703" w:rsidP="00477703">
      <w:pPr>
        <w:ind w:left="567"/>
        <w:rPr>
          <w:b/>
        </w:rPr>
      </w:pPr>
    </w:p>
    <w:p w14:paraId="50349DCE" w14:textId="77777777" w:rsidR="0011620C" w:rsidRDefault="0011620C" w:rsidP="008702A7">
      <w:pPr>
        <w:tabs>
          <w:tab w:val="left" w:pos="709"/>
        </w:tabs>
        <w:jc w:val="both"/>
      </w:pPr>
    </w:p>
    <w:p w14:paraId="764F535D" w14:textId="2261FDB7" w:rsidR="005265CA" w:rsidRDefault="00477703"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w:t>
      </w:r>
      <w:r w:rsidR="006515B9">
        <w:rPr>
          <w:rFonts w:ascii="Times New Roman" w:hAnsi="Times New Roman" w:cs="Times New Roman"/>
          <w:b/>
          <w:sz w:val="24"/>
          <w:szCs w:val="24"/>
          <w:u w:val="single"/>
        </w:rPr>
        <w:t>36 : DEVIS PORTES SALLE DES FETES</w:t>
      </w:r>
    </w:p>
    <w:p w14:paraId="0A36227C" w14:textId="77777777" w:rsidR="006515B9" w:rsidRDefault="006515B9" w:rsidP="004262F1">
      <w:pPr>
        <w:pStyle w:val="Paragraphedeliste"/>
        <w:ind w:left="0"/>
        <w:rPr>
          <w:rFonts w:ascii="Times New Roman" w:hAnsi="Times New Roman" w:cs="Times New Roman"/>
          <w:b/>
          <w:sz w:val="24"/>
          <w:szCs w:val="24"/>
          <w:u w:val="single"/>
        </w:rPr>
      </w:pPr>
    </w:p>
    <w:p w14:paraId="749D76C7" w14:textId="192FFACF" w:rsidR="006515B9" w:rsidRPr="006515B9" w:rsidRDefault="006515B9"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 xml:space="preserve">Sandrine ALLAIN précise qu’il y a 3 portes restantes à rénover et la fenêtre de la cuisine. L’entreprise SGMA-SASU </w:t>
      </w:r>
      <w:r w:rsidR="00A43859">
        <w:rPr>
          <w:rFonts w:ascii="Times New Roman" w:hAnsi="Times New Roman" w:cs="Times New Roman"/>
          <w:bCs/>
          <w:sz w:val="24"/>
          <w:szCs w:val="24"/>
        </w:rPr>
        <w:t xml:space="preserve">a déjà travaillé pour la commune. Les portes sont avec barre anti panique en double vitrage. Le montant prévu au budget pour ces travaux est de 24 000 €. </w:t>
      </w:r>
    </w:p>
    <w:p w14:paraId="1B99E5BB" w14:textId="77777777" w:rsidR="0011620C" w:rsidRDefault="0011620C" w:rsidP="004262F1">
      <w:pPr>
        <w:pStyle w:val="Paragraphedeliste"/>
        <w:ind w:left="0"/>
        <w:rPr>
          <w:rFonts w:ascii="Times New Roman" w:hAnsi="Times New Roman" w:cs="Times New Roman"/>
          <w:b/>
          <w:sz w:val="24"/>
          <w:szCs w:val="24"/>
          <w:u w:val="single"/>
        </w:rPr>
      </w:pPr>
    </w:p>
    <w:p w14:paraId="23FF2F99" w14:textId="77777777" w:rsidR="006515B9" w:rsidRDefault="006515B9" w:rsidP="006515B9">
      <w:pPr>
        <w:jc w:val="both"/>
        <w:rPr>
          <w:bCs/>
        </w:rPr>
      </w:pPr>
      <w:r>
        <w:rPr>
          <w:bCs/>
        </w:rPr>
        <w:t>Madame le Maire présente les deux devis reçus concernant le changement de trois portes de la salle des fêtes et une fenêtre de la cuisine.</w:t>
      </w:r>
    </w:p>
    <w:p w14:paraId="0FD1C42C" w14:textId="1ED5F7F9" w:rsidR="006515B9" w:rsidRDefault="006515B9" w:rsidP="006515B9">
      <w:pPr>
        <w:jc w:val="both"/>
        <w:rPr>
          <w:bCs/>
        </w:rPr>
      </w:pPr>
      <w:r>
        <w:rPr>
          <w:bCs/>
        </w:rPr>
        <w:t>L’entreprise Signature Habitat propose un devis à 16 070,61 € HT, soit 19 284,73 € TTC pour 3 portes et 1 fenêtre</w:t>
      </w:r>
      <w:r w:rsidR="004C1A36">
        <w:rPr>
          <w:bCs/>
        </w:rPr>
        <w:t xml:space="preserve"> avec une option fenêtres fixes comprises.</w:t>
      </w:r>
    </w:p>
    <w:p w14:paraId="7D5F7950" w14:textId="77777777" w:rsidR="006515B9" w:rsidRDefault="006515B9" w:rsidP="006515B9">
      <w:pPr>
        <w:jc w:val="both"/>
        <w:rPr>
          <w:bCs/>
        </w:rPr>
      </w:pPr>
      <w:r>
        <w:rPr>
          <w:bCs/>
        </w:rPr>
        <w:t>L’entreprise SGMA -SASU propose un devis de 10 627,47 € HT, soit 12 752,96 € TTC pour 3 portes et 1 fenêtre</w:t>
      </w:r>
    </w:p>
    <w:p w14:paraId="52BDEE25" w14:textId="24CF8F5D" w:rsidR="006515B9" w:rsidRDefault="006515B9" w:rsidP="006515B9">
      <w:pPr>
        <w:jc w:val="both"/>
        <w:rPr>
          <w:bCs/>
        </w:rPr>
      </w:pPr>
      <w:r>
        <w:rPr>
          <w:bCs/>
        </w:rPr>
        <w:t xml:space="preserve">L’entreprise SGMA – SASU a également fait un devis complémentaire concernant 2 fenêtres supplémentaires (côté ouest) </w:t>
      </w:r>
      <w:r w:rsidR="00A43859">
        <w:rPr>
          <w:bCs/>
        </w:rPr>
        <w:t xml:space="preserve">fixes, en double vitrage, </w:t>
      </w:r>
      <w:r>
        <w:rPr>
          <w:bCs/>
        </w:rPr>
        <w:t>pour 3 913,76 € HT, soit 4 696,51 € TTC.</w:t>
      </w:r>
    </w:p>
    <w:p w14:paraId="5B65D37D" w14:textId="37D62507" w:rsidR="006515B9" w:rsidRDefault="006515B9" w:rsidP="006515B9">
      <w:pPr>
        <w:jc w:val="both"/>
        <w:rPr>
          <w:bCs/>
        </w:rPr>
      </w:pPr>
      <w:r>
        <w:rPr>
          <w:bCs/>
        </w:rPr>
        <w:t>Le conseil municipal décide de retenir les deux devis de l’entreprise SGMA, soit pour un montant total de 17 449,47 € TTC, et autorise Mme le Maire à les signer.</w:t>
      </w:r>
    </w:p>
    <w:p w14:paraId="2C686B9B" w14:textId="77777777" w:rsidR="0011620C" w:rsidRDefault="0011620C" w:rsidP="004262F1">
      <w:pPr>
        <w:pStyle w:val="Paragraphedeliste"/>
        <w:ind w:left="0"/>
        <w:rPr>
          <w:rFonts w:ascii="Times New Roman" w:hAnsi="Times New Roman" w:cs="Times New Roman"/>
          <w:b/>
          <w:sz w:val="24"/>
          <w:szCs w:val="24"/>
          <w:u w:val="single"/>
        </w:rPr>
      </w:pPr>
    </w:p>
    <w:p w14:paraId="42F3E4DE" w14:textId="77777777" w:rsidR="00477703" w:rsidRDefault="00477703" w:rsidP="004262F1">
      <w:pPr>
        <w:pStyle w:val="Paragraphedeliste"/>
        <w:ind w:left="0"/>
        <w:rPr>
          <w:rFonts w:ascii="Times New Roman" w:hAnsi="Times New Roman" w:cs="Times New Roman"/>
          <w:b/>
          <w:sz w:val="24"/>
          <w:szCs w:val="24"/>
          <w:u w:val="single"/>
        </w:rPr>
      </w:pPr>
    </w:p>
    <w:p w14:paraId="22E97381" w14:textId="33EB99F1" w:rsidR="006609F1" w:rsidRDefault="006609F1" w:rsidP="006609F1">
      <w:pPr>
        <w:jc w:val="both"/>
        <w:rPr>
          <w:lang w:eastAsia="fr-FR"/>
        </w:rPr>
      </w:pPr>
      <w:r>
        <w:rPr>
          <w:lang w:eastAsia="fr-FR"/>
        </w:rPr>
        <w:t xml:space="preserve">Pour :  </w:t>
      </w:r>
      <w:r w:rsidR="00BA6FB6">
        <w:rPr>
          <w:lang w:eastAsia="fr-FR"/>
        </w:rPr>
        <w:t>1</w:t>
      </w:r>
      <w:r w:rsidR="00F417A6">
        <w:rPr>
          <w:lang w:eastAsia="fr-FR"/>
        </w:rPr>
        <w:t>1</w:t>
      </w:r>
      <w:r>
        <w:rPr>
          <w:lang w:eastAsia="fr-FR"/>
        </w:rPr>
        <w:t xml:space="preserve">                        Abstention : 0                                 Contre : 0</w:t>
      </w:r>
    </w:p>
    <w:p w14:paraId="44B06330" w14:textId="77777777" w:rsidR="00D43DEA" w:rsidRPr="00477703" w:rsidRDefault="00D43DEA" w:rsidP="006609F1">
      <w:pPr>
        <w:jc w:val="both"/>
        <w:rPr>
          <w:lang w:eastAsia="fr-FR"/>
        </w:rPr>
      </w:pPr>
    </w:p>
    <w:p w14:paraId="2DD5DF62" w14:textId="77777777" w:rsidR="00C438CF" w:rsidRDefault="00C438CF" w:rsidP="00445BEE">
      <w:pPr>
        <w:pStyle w:val="Paragraphedeliste"/>
        <w:ind w:left="0"/>
        <w:jc w:val="both"/>
        <w:rPr>
          <w:rFonts w:ascii="Times New Roman" w:hAnsi="Times New Roman"/>
          <w:sz w:val="24"/>
          <w:szCs w:val="24"/>
        </w:rPr>
      </w:pPr>
    </w:p>
    <w:p w14:paraId="077E3E91" w14:textId="5B1C86E6" w:rsidR="00031172" w:rsidRDefault="003F73B6" w:rsidP="001A7192">
      <w:pPr>
        <w:jc w:val="both"/>
        <w:rPr>
          <w:b/>
          <w:u w:val="single"/>
        </w:rPr>
      </w:pPr>
      <w:r>
        <w:rPr>
          <w:b/>
          <w:u w:val="single"/>
        </w:rPr>
        <w:t>DELIBERATION N° 2026/</w:t>
      </w:r>
      <w:r w:rsidR="00A43859">
        <w:rPr>
          <w:b/>
          <w:u w:val="single"/>
        </w:rPr>
        <w:t>37</w:t>
      </w:r>
      <w:r>
        <w:rPr>
          <w:b/>
          <w:u w:val="single"/>
        </w:rPr>
        <w:t xml:space="preserve"> : </w:t>
      </w:r>
      <w:r w:rsidR="00A43859">
        <w:rPr>
          <w:b/>
          <w:u w:val="single"/>
        </w:rPr>
        <w:t>DON AU PROFIT DE LA COMMUNE</w:t>
      </w:r>
    </w:p>
    <w:p w14:paraId="27D1EB8E" w14:textId="77777777" w:rsidR="00125935" w:rsidRDefault="00125935" w:rsidP="001A7192">
      <w:pPr>
        <w:jc w:val="both"/>
        <w:rPr>
          <w:b/>
          <w:u w:val="single"/>
        </w:rPr>
      </w:pPr>
    </w:p>
    <w:p w14:paraId="2098F56D" w14:textId="77777777" w:rsidR="00A43859" w:rsidRDefault="00A43859" w:rsidP="00A43859">
      <w:pPr>
        <w:jc w:val="both"/>
        <w:rPr>
          <w:bCs/>
        </w:rPr>
      </w:pPr>
      <w:r>
        <w:rPr>
          <w:bCs/>
        </w:rPr>
        <w:t xml:space="preserve">Suite à l’audience du 12 novembre 2025 devant le Tribunal Correctionnel de Bordeaux, M. Philip DALLET a été condamné à payer à Mme Sandrine ALLAIN, la somme de 750 € concernant les frais de procédure. </w:t>
      </w:r>
    </w:p>
    <w:p w14:paraId="270C1F94" w14:textId="77777777" w:rsidR="00A43859" w:rsidRDefault="00A43859" w:rsidP="00A43859">
      <w:pPr>
        <w:jc w:val="both"/>
        <w:rPr>
          <w:bCs/>
        </w:rPr>
      </w:pPr>
      <w:r>
        <w:rPr>
          <w:bCs/>
        </w:rPr>
        <w:t>M. Philip DALLET, n’ayant pas réglé la somme due, Mme Sandrine ALLAIN a déposé un dossier auprès du Service d’Aide au Recouvrement des Victimes d’Infraction (SARVI), du fonds de garantie des victimes qui aide à recouvrer les dommages et intérêts alloués par le Tribunal à l’issue d’un procès pénal.</w:t>
      </w:r>
    </w:p>
    <w:p w14:paraId="17244776" w14:textId="77777777" w:rsidR="00A43859" w:rsidRDefault="00A43859" w:rsidP="00A43859">
      <w:pPr>
        <w:jc w:val="both"/>
        <w:rPr>
          <w:bCs/>
        </w:rPr>
      </w:pPr>
      <w:r>
        <w:rPr>
          <w:bCs/>
        </w:rPr>
        <w:t xml:space="preserve">Mme Sandrine ALLAIN a reçu du SARVI, la somme de 750 €, </w:t>
      </w:r>
      <w:proofErr w:type="spellStart"/>
      <w:r>
        <w:rPr>
          <w:bCs/>
        </w:rPr>
        <w:t>a</w:t>
      </w:r>
      <w:proofErr w:type="spellEnd"/>
      <w:r>
        <w:rPr>
          <w:bCs/>
        </w:rPr>
        <w:t xml:space="preserve"> titre personnel, qu’elle souhaite reverser à la commune sous forme de don.</w:t>
      </w:r>
    </w:p>
    <w:p w14:paraId="77102368" w14:textId="65D63369" w:rsidR="00A43859" w:rsidRDefault="00A43859" w:rsidP="00A43859">
      <w:pPr>
        <w:jc w:val="both"/>
        <w:rPr>
          <w:b/>
          <w:u w:val="single"/>
        </w:rPr>
      </w:pPr>
      <w:r>
        <w:rPr>
          <w:bCs/>
        </w:rPr>
        <w:t>Le conseil municipal accepte ce don, et autorise Mme le Maire à effectuer toutes les démarches nécessaires pour l’encaissement de cette somme.</w:t>
      </w:r>
    </w:p>
    <w:p w14:paraId="00F8EF78" w14:textId="77777777" w:rsidR="00125935" w:rsidRPr="00125935" w:rsidRDefault="00125935" w:rsidP="00125935">
      <w:pPr>
        <w:jc w:val="both"/>
        <w:rPr>
          <w:bCs/>
        </w:rPr>
      </w:pPr>
    </w:p>
    <w:p w14:paraId="7088B50F" w14:textId="53F71531" w:rsidR="00796436" w:rsidRPr="00477703" w:rsidRDefault="003F73B6" w:rsidP="00796436">
      <w:pPr>
        <w:jc w:val="both"/>
        <w:rPr>
          <w:lang w:eastAsia="fr-FR"/>
        </w:rPr>
      </w:pPr>
      <w:r>
        <w:rPr>
          <w:lang w:eastAsia="fr-FR"/>
        </w:rPr>
        <w:t xml:space="preserve">Pour :  </w:t>
      </w:r>
      <w:r w:rsidR="00BA6FB6">
        <w:rPr>
          <w:lang w:eastAsia="fr-FR"/>
        </w:rPr>
        <w:t>1</w:t>
      </w:r>
      <w:r w:rsidR="00A43859">
        <w:rPr>
          <w:lang w:eastAsia="fr-FR"/>
        </w:rPr>
        <w:t>1</w:t>
      </w:r>
      <w:r w:rsidR="00796436">
        <w:rPr>
          <w:lang w:eastAsia="fr-FR"/>
        </w:rPr>
        <w:t xml:space="preserve">                       Abstention : </w:t>
      </w:r>
      <w:r w:rsidR="00A43859">
        <w:rPr>
          <w:lang w:eastAsia="fr-FR"/>
        </w:rPr>
        <w:t>0</w:t>
      </w:r>
      <w:r w:rsidR="00796436">
        <w:rPr>
          <w:lang w:eastAsia="fr-FR"/>
        </w:rPr>
        <w:t xml:space="preserve">                                 Contre : 0</w:t>
      </w:r>
    </w:p>
    <w:p w14:paraId="5750DE98" w14:textId="4796EE38" w:rsidR="00796436" w:rsidRDefault="00796436" w:rsidP="003F73B6">
      <w:pPr>
        <w:jc w:val="both"/>
        <w:rPr>
          <w:lang w:eastAsia="fr-FR"/>
        </w:rPr>
      </w:pPr>
    </w:p>
    <w:p w14:paraId="0944F609" w14:textId="77777777" w:rsidR="003F73B6" w:rsidRDefault="003F73B6" w:rsidP="001A7192">
      <w:pPr>
        <w:jc w:val="both"/>
        <w:rPr>
          <w:bCs/>
        </w:rPr>
      </w:pPr>
    </w:p>
    <w:p w14:paraId="08FC6379" w14:textId="5F8776B5" w:rsidR="00796436" w:rsidRDefault="00A43859" w:rsidP="001A7192">
      <w:pPr>
        <w:jc w:val="both"/>
        <w:rPr>
          <w:b/>
          <w:u w:val="single"/>
        </w:rPr>
      </w:pPr>
      <w:r>
        <w:rPr>
          <w:b/>
          <w:u w:val="single"/>
        </w:rPr>
        <w:t>TRAVAUX ROUTE DU PRIEURE</w:t>
      </w:r>
    </w:p>
    <w:p w14:paraId="1089B59F" w14:textId="77777777" w:rsidR="00125935" w:rsidRDefault="00125935" w:rsidP="001A7192">
      <w:pPr>
        <w:jc w:val="both"/>
        <w:rPr>
          <w:b/>
          <w:u w:val="single"/>
        </w:rPr>
      </w:pPr>
    </w:p>
    <w:p w14:paraId="10742CE5" w14:textId="405F4BAA" w:rsidR="00BA6FB6" w:rsidRDefault="00A43859" w:rsidP="00BA6FB6">
      <w:pPr>
        <w:jc w:val="both"/>
        <w:rPr>
          <w:lang w:eastAsia="fr-FR"/>
        </w:rPr>
      </w:pPr>
      <w:r>
        <w:rPr>
          <w:lang w:eastAsia="fr-FR"/>
        </w:rPr>
        <w:t>Christophe GUILHON : Suite à la réunion de la CDC, la demande initiale de travaux sur la route du Prieuré avait été refusée. Après exposition des arguments, dossier finalement pris en compte par la CDC sur l’année 2026 pour un montant de 36 852 € TTC (pris en charge par la CDC). Planning des travaux à venir début juin.</w:t>
      </w:r>
    </w:p>
    <w:p w14:paraId="7A79C6CC" w14:textId="77777777" w:rsidR="00BA6FB6" w:rsidRDefault="00BA6FB6" w:rsidP="00BA6FB6">
      <w:pPr>
        <w:jc w:val="both"/>
        <w:rPr>
          <w:lang w:eastAsia="fr-FR"/>
        </w:rPr>
      </w:pPr>
    </w:p>
    <w:p w14:paraId="3B917853" w14:textId="77777777" w:rsidR="00BA6FB6" w:rsidRDefault="00BA6FB6" w:rsidP="00BA6FB6">
      <w:pPr>
        <w:jc w:val="both"/>
        <w:rPr>
          <w:lang w:eastAsia="fr-FR"/>
        </w:rPr>
      </w:pPr>
    </w:p>
    <w:p w14:paraId="647C4907" w14:textId="77777777" w:rsidR="00A43859" w:rsidRDefault="00A43859" w:rsidP="00BA6FB6">
      <w:pPr>
        <w:jc w:val="both"/>
        <w:rPr>
          <w:lang w:eastAsia="fr-FR"/>
        </w:rPr>
      </w:pPr>
    </w:p>
    <w:p w14:paraId="1F1C70E3" w14:textId="77777777" w:rsidR="00A43859" w:rsidRDefault="00A43859" w:rsidP="00BA6FB6">
      <w:pPr>
        <w:jc w:val="both"/>
        <w:rPr>
          <w:lang w:eastAsia="fr-FR"/>
        </w:rPr>
      </w:pPr>
    </w:p>
    <w:p w14:paraId="68243224" w14:textId="77777777" w:rsidR="00BA6FB6" w:rsidRDefault="00BA6FB6" w:rsidP="00BA6FB6">
      <w:pPr>
        <w:jc w:val="both"/>
        <w:rPr>
          <w:lang w:eastAsia="fr-FR"/>
        </w:rPr>
      </w:pPr>
    </w:p>
    <w:p w14:paraId="736219A2" w14:textId="73155A0C" w:rsidR="00BA6FB6" w:rsidRDefault="00A43859" w:rsidP="00BA6FB6">
      <w:pPr>
        <w:jc w:val="both"/>
        <w:rPr>
          <w:b/>
          <w:u w:val="single"/>
        </w:rPr>
      </w:pPr>
      <w:r>
        <w:rPr>
          <w:b/>
          <w:u w:val="single"/>
        </w:rPr>
        <w:lastRenderedPageBreak/>
        <w:t>CONVENTION AVOCAT POUR DOSSIER URBANISME</w:t>
      </w:r>
    </w:p>
    <w:p w14:paraId="17F8C691" w14:textId="77777777" w:rsidR="00BA6FB6" w:rsidRDefault="00BA6FB6" w:rsidP="00BA6FB6">
      <w:pPr>
        <w:jc w:val="both"/>
        <w:rPr>
          <w:b/>
          <w:u w:val="single"/>
        </w:rPr>
      </w:pPr>
    </w:p>
    <w:p w14:paraId="249CDF7A" w14:textId="5622F571" w:rsidR="00BA6FB6" w:rsidRDefault="00A43859" w:rsidP="00BA6FB6">
      <w:pPr>
        <w:jc w:val="both"/>
        <w:rPr>
          <w:lang w:eastAsia="fr-FR"/>
        </w:rPr>
      </w:pPr>
      <w:r>
        <w:rPr>
          <w:lang w:eastAsia="fr-FR"/>
        </w:rPr>
        <w:t xml:space="preserve">Sandrine ALLAIN : </w:t>
      </w:r>
      <w:r w:rsidR="006C3F0A">
        <w:rPr>
          <w:lang w:eastAsia="fr-FR"/>
        </w:rPr>
        <w:t>la déclaration préalable déposée par M. DALLET Philip concernant l’extension d’une habitation (chalet) a fait l’objet d’une opposition en date du 8 avril 2026. M. DALLET a déposé une requête auprès du Tribunal Administratif de Bordeaux contre la mairie de Baigneaux concernant cette opposition. La commune a choisi de se faire représenter par un avocat. Celui-ci a deux mois pour présenter un mémoire en défense. Montant des honoraires de l’avocat : 2 000 € HT (devrait être pris en charge par l’assurance).</w:t>
      </w:r>
    </w:p>
    <w:p w14:paraId="625523E5" w14:textId="63E5A067" w:rsidR="004C1A36" w:rsidRDefault="004C1A36" w:rsidP="00BA6FB6">
      <w:pPr>
        <w:jc w:val="both"/>
        <w:rPr>
          <w:lang w:eastAsia="fr-FR"/>
        </w:rPr>
      </w:pPr>
      <w:r>
        <w:rPr>
          <w:lang w:eastAsia="fr-FR"/>
        </w:rPr>
        <w:t>Magali PALACIN intervient en nous informant que M. DALLET Philip est allé la voir au sujet de ce dossier et lui a indiqué qu’une médiation a été proposée par le Juge. Mme Sandrine ALLAIN répond qu’effectivement une médiation a été proposée par le Juge, après concertation avec l’avocate, la commune a refusé cette méditation sur ce sujet d’urbanisme.</w:t>
      </w:r>
    </w:p>
    <w:p w14:paraId="1BB944DD" w14:textId="77777777" w:rsidR="006C3F0A" w:rsidRPr="00A43859" w:rsidRDefault="006C3F0A" w:rsidP="00BA6FB6">
      <w:pPr>
        <w:jc w:val="both"/>
        <w:rPr>
          <w:lang w:eastAsia="fr-FR"/>
        </w:rPr>
      </w:pPr>
    </w:p>
    <w:p w14:paraId="65AEB945" w14:textId="77777777" w:rsidR="00796436" w:rsidRPr="006C6C7C" w:rsidRDefault="00796436" w:rsidP="001A7192">
      <w:pPr>
        <w:jc w:val="both"/>
        <w:rPr>
          <w:b/>
          <w:sz w:val="16"/>
          <w:szCs w:val="16"/>
          <w:u w:val="single"/>
        </w:rPr>
      </w:pPr>
    </w:p>
    <w:p w14:paraId="3AB25A1A" w14:textId="1E679820" w:rsidR="00796436" w:rsidRDefault="006C3F0A" w:rsidP="001A7192">
      <w:pPr>
        <w:jc w:val="both"/>
        <w:rPr>
          <w:b/>
          <w:u w:val="single"/>
        </w:rPr>
      </w:pPr>
      <w:r>
        <w:rPr>
          <w:b/>
          <w:u w:val="single"/>
        </w:rPr>
        <w:t>PRESENTATION BORNE ELECTRIQUE</w:t>
      </w:r>
    </w:p>
    <w:p w14:paraId="3116DEA0" w14:textId="77777777" w:rsidR="00BA6FB6" w:rsidRPr="006C6C7C" w:rsidRDefault="00BA6FB6" w:rsidP="001A7192">
      <w:pPr>
        <w:jc w:val="both"/>
        <w:rPr>
          <w:b/>
          <w:sz w:val="16"/>
          <w:szCs w:val="16"/>
          <w:u w:val="single"/>
        </w:rPr>
      </w:pPr>
    </w:p>
    <w:p w14:paraId="7E31C53A" w14:textId="61284815" w:rsidR="00BA6FB6" w:rsidRDefault="006C3F0A" w:rsidP="001A7192">
      <w:pPr>
        <w:jc w:val="both"/>
        <w:rPr>
          <w:bCs/>
        </w:rPr>
      </w:pPr>
      <w:r>
        <w:rPr>
          <w:bCs/>
        </w:rPr>
        <w:t>Sandrine ALLAIN : M. Jean-Pierre VERGNAUD a demandé s’il y avait un projet de borne électrique sur la commune. Une proposition du SDEEG est à l’étude, borne envisagée sur le parking de la salle des fêtes, l’investissement serait entre 10 000 € et 25 000 €. Les revenus semblent peu probables. Projet abandonné en l’état.</w:t>
      </w:r>
    </w:p>
    <w:p w14:paraId="0F68630F" w14:textId="3D9347F4" w:rsidR="006C3F0A" w:rsidRPr="006C3F0A" w:rsidRDefault="006C3F0A" w:rsidP="001A7192">
      <w:pPr>
        <w:jc w:val="both"/>
        <w:rPr>
          <w:bCs/>
        </w:rPr>
      </w:pPr>
      <w:r>
        <w:rPr>
          <w:bCs/>
        </w:rPr>
        <w:t>M. VERGNAUD (futur possesseur d’un véhicule électrique) fera installer à ses frais une prise renforcée à l’extérieur du bâtiment qu’il loue</w:t>
      </w:r>
      <w:r w:rsidR="00246945">
        <w:rPr>
          <w:bCs/>
        </w:rPr>
        <w:t>.</w:t>
      </w:r>
    </w:p>
    <w:p w14:paraId="7638B39C" w14:textId="7E8EB991" w:rsidR="00FC51A2" w:rsidRDefault="00FC51A2" w:rsidP="001A7192">
      <w:pPr>
        <w:jc w:val="both"/>
        <w:rPr>
          <w:b/>
          <w:u w:val="single"/>
        </w:rPr>
      </w:pPr>
    </w:p>
    <w:p w14:paraId="6A977A49" w14:textId="35630BD7" w:rsidR="00F75A84" w:rsidRDefault="00246945" w:rsidP="001A7192">
      <w:pPr>
        <w:jc w:val="both"/>
        <w:rPr>
          <w:b/>
          <w:u w:val="single"/>
        </w:rPr>
      </w:pPr>
      <w:r>
        <w:rPr>
          <w:b/>
          <w:u w:val="single"/>
        </w:rPr>
        <w:t>DEVIS BOÎTIER ELECTRIQUE</w:t>
      </w:r>
    </w:p>
    <w:p w14:paraId="0D803E7D" w14:textId="77777777" w:rsidR="000C09DE" w:rsidRDefault="000C09DE" w:rsidP="001A7192">
      <w:pPr>
        <w:jc w:val="both"/>
        <w:rPr>
          <w:b/>
          <w:u w:val="single"/>
        </w:rPr>
      </w:pPr>
    </w:p>
    <w:p w14:paraId="71856B72" w14:textId="00C1CB9D" w:rsidR="00F75A84" w:rsidRDefault="00246945" w:rsidP="001A7192">
      <w:pPr>
        <w:jc w:val="both"/>
        <w:rPr>
          <w:bCs/>
        </w:rPr>
      </w:pPr>
      <w:r>
        <w:rPr>
          <w:bCs/>
        </w:rPr>
        <w:t>Sandrine ALLAIN : Il est prévu d’installer un boîtier électrique à l’extérieur de la salle des fêtes.</w:t>
      </w:r>
    </w:p>
    <w:p w14:paraId="7914FAF0" w14:textId="73B65150" w:rsidR="00246945" w:rsidRDefault="00246945" w:rsidP="001A7192">
      <w:pPr>
        <w:jc w:val="both"/>
        <w:rPr>
          <w:bCs/>
        </w:rPr>
      </w:pPr>
      <w:r>
        <w:rPr>
          <w:bCs/>
        </w:rPr>
        <w:t>Deux devis ont été demandés : Devis de LADELEC pour un montant de 1 371,73 € TTC et un autre de EURL GARCIA ELECTRICITE pour un montant de 3 403,20 € TTC.</w:t>
      </w:r>
    </w:p>
    <w:p w14:paraId="0AAE8FD6" w14:textId="37C129C0" w:rsidR="00246945" w:rsidRPr="00246945" w:rsidRDefault="00246945" w:rsidP="001A7192">
      <w:pPr>
        <w:jc w:val="both"/>
        <w:rPr>
          <w:bCs/>
        </w:rPr>
      </w:pPr>
      <w:r>
        <w:rPr>
          <w:bCs/>
        </w:rPr>
        <w:t>C’est l’entreprise LADELEC qui a été retenue. Il interviendra le 3 juin 2026.</w:t>
      </w:r>
    </w:p>
    <w:p w14:paraId="63493F36" w14:textId="77777777" w:rsidR="00F75A84" w:rsidRDefault="00F75A84" w:rsidP="001A7192">
      <w:pPr>
        <w:jc w:val="both"/>
        <w:rPr>
          <w:b/>
          <w:u w:val="single"/>
        </w:rPr>
      </w:pPr>
    </w:p>
    <w:p w14:paraId="5A833D8D" w14:textId="4BC80157" w:rsidR="00BA6FB6" w:rsidRDefault="00246945" w:rsidP="001A7192">
      <w:pPr>
        <w:jc w:val="both"/>
        <w:rPr>
          <w:b/>
          <w:u w:val="single"/>
        </w:rPr>
      </w:pPr>
      <w:r>
        <w:rPr>
          <w:b/>
          <w:u w:val="single"/>
        </w:rPr>
        <w:t>PROJET APPARTEMENTS</w:t>
      </w:r>
    </w:p>
    <w:p w14:paraId="6DD7CC25" w14:textId="77777777" w:rsidR="00012BB4" w:rsidRDefault="00012BB4" w:rsidP="001A7192">
      <w:pPr>
        <w:jc w:val="both"/>
        <w:rPr>
          <w:b/>
          <w:u w:val="single"/>
        </w:rPr>
      </w:pPr>
    </w:p>
    <w:p w14:paraId="2E36D05B" w14:textId="0CC6131F" w:rsidR="00012BB4" w:rsidRPr="00AE70BC" w:rsidRDefault="00727AFF" w:rsidP="001A7192">
      <w:pPr>
        <w:jc w:val="both"/>
        <w:rPr>
          <w:b/>
          <w:sz w:val="16"/>
          <w:szCs w:val="16"/>
          <w:u w:val="single"/>
        </w:rPr>
      </w:pPr>
      <w:r>
        <w:rPr>
          <w:bCs/>
        </w:rPr>
        <w:t>Sandrine ALLAIN présente le projet. Trois phases : 2 logements du haut, locaux du bas, extérieurs. Prochaine étape : consultation du SGC (trésor public) pour établir la capacité d’endettement de la commune.</w:t>
      </w:r>
    </w:p>
    <w:p w14:paraId="61EA7AFE" w14:textId="77777777" w:rsidR="00012BB4" w:rsidRPr="006C6C7C" w:rsidRDefault="00012BB4" w:rsidP="001A7192">
      <w:pPr>
        <w:jc w:val="both"/>
        <w:rPr>
          <w:b/>
          <w:sz w:val="16"/>
          <w:szCs w:val="16"/>
          <w:u w:val="single"/>
        </w:rPr>
      </w:pPr>
    </w:p>
    <w:p w14:paraId="12BC4511" w14:textId="7C71A1C8" w:rsidR="00012BB4" w:rsidRDefault="00246945" w:rsidP="001A7192">
      <w:pPr>
        <w:jc w:val="both"/>
        <w:rPr>
          <w:b/>
          <w:u w:val="single"/>
        </w:rPr>
      </w:pPr>
      <w:r>
        <w:rPr>
          <w:b/>
          <w:u w:val="single"/>
        </w:rPr>
        <w:t>POINT RELAIS COLIS</w:t>
      </w:r>
    </w:p>
    <w:p w14:paraId="5779140D" w14:textId="77777777" w:rsidR="00012BB4" w:rsidRPr="00AE70BC" w:rsidRDefault="00012BB4" w:rsidP="001A7192">
      <w:pPr>
        <w:jc w:val="both"/>
        <w:rPr>
          <w:b/>
          <w:sz w:val="16"/>
          <w:szCs w:val="16"/>
          <w:u w:val="single"/>
        </w:rPr>
      </w:pPr>
    </w:p>
    <w:p w14:paraId="3F80F756" w14:textId="0B407AC4" w:rsidR="00012BB4" w:rsidRDefault="00727AFF" w:rsidP="00012BB4">
      <w:pPr>
        <w:jc w:val="both"/>
        <w:rPr>
          <w:lang w:eastAsia="fr-FR"/>
        </w:rPr>
      </w:pPr>
      <w:r>
        <w:rPr>
          <w:lang w:eastAsia="fr-FR"/>
        </w:rPr>
        <w:t xml:space="preserve">Sandrine ALLAIN donne lecture du courrier de Pick-Up : refus d’étude. Demande </w:t>
      </w:r>
      <w:r w:rsidR="00430F5B">
        <w:rPr>
          <w:lang w:eastAsia="fr-FR"/>
        </w:rPr>
        <w:t>à</w:t>
      </w:r>
      <w:r>
        <w:rPr>
          <w:lang w:eastAsia="fr-FR"/>
        </w:rPr>
        <w:t xml:space="preserve"> Mondial Relais : sans réponse</w:t>
      </w:r>
      <w:r w:rsidR="00430F5B">
        <w:rPr>
          <w:lang w:eastAsia="fr-FR"/>
        </w:rPr>
        <w:t>. Demande à Chronopost : réponse négative.</w:t>
      </w:r>
    </w:p>
    <w:p w14:paraId="4EEFF1D8" w14:textId="2B8F210F" w:rsidR="00012BB4" w:rsidRDefault="00012BB4" w:rsidP="001A7192">
      <w:pPr>
        <w:jc w:val="both"/>
        <w:rPr>
          <w:b/>
          <w:u w:val="single"/>
        </w:rPr>
      </w:pPr>
    </w:p>
    <w:p w14:paraId="043E38FC" w14:textId="16AB0D1F" w:rsidR="00012BB4" w:rsidRDefault="00246945" w:rsidP="001A7192">
      <w:pPr>
        <w:jc w:val="both"/>
        <w:rPr>
          <w:b/>
          <w:u w:val="single"/>
        </w:rPr>
      </w:pPr>
      <w:r>
        <w:rPr>
          <w:b/>
          <w:u w:val="single"/>
        </w:rPr>
        <w:t xml:space="preserve">POINT MARCHE GOURMAND </w:t>
      </w:r>
    </w:p>
    <w:p w14:paraId="399DE0C8" w14:textId="77777777" w:rsidR="006B2657" w:rsidRDefault="006B2657" w:rsidP="001A7192">
      <w:pPr>
        <w:jc w:val="both"/>
        <w:rPr>
          <w:b/>
          <w:u w:val="single"/>
        </w:rPr>
      </w:pPr>
    </w:p>
    <w:p w14:paraId="2CC4C4C8" w14:textId="4B4DE28B" w:rsidR="00430F5B" w:rsidRDefault="00430F5B" w:rsidP="001A7192">
      <w:pPr>
        <w:jc w:val="both"/>
        <w:rPr>
          <w:bCs/>
        </w:rPr>
      </w:pPr>
      <w:r>
        <w:rPr>
          <w:bCs/>
        </w:rPr>
        <w:t>Sophie BASSAN : une petite dizaine de propositions d’exposants. Lucas BERTHOMIEU : Montignac prêterait des vitrines réfrigérées. Installation signalétique parking le samedi à 16 h 30. Sophie BASSAN : penser à des emplacements de stationnement PMR. Rendez-vous à 6 h 30 le dimanche pour mise en place.</w:t>
      </w:r>
    </w:p>
    <w:p w14:paraId="34277D0B" w14:textId="77777777" w:rsidR="00430F5B" w:rsidRDefault="00430F5B" w:rsidP="001A7192">
      <w:pPr>
        <w:jc w:val="both"/>
        <w:rPr>
          <w:bCs/>
        </w:rPr>
      </w:pPr>
    </w:p>
    <w:p w14:paraId="1FA84D52" w14:textId="77777777" w:rsidR="00430F5B" w:rsidRDefault="00430F5B" w:rsidP="00430F5B">
      <w:pPr>
        <w:jc w:val="both"/>
        <w:rPr>
          <w:b/>
          <w:u w:val="single"/>
        </w:rPr>
      </w:pPr>
      <w:r>
        <w:rPr>
          <w:b/>
          <w:u w:val="single"/>
        </w:rPr>
        <w:t>FÊTES DE BAIGNEAUX</w:t>
      </w:r>
    </w:p>
    <w:p w14:paraId="4C8044EB" w14:textId="77777777" w:rsidR="00430F5B" w:rsidRDefault="00430F5B" w:rsidP="00430F5B">
      <w:pPr>
        <w:jc w:val="both"/>
        <w:rPr>
          <w:b/>
          <w:u w:val="single"/>
        </w:rPr>
      </w:pPr>
    </w:p>
    <w:p w14:paraId="1B1D4FC2" w14:textId="2BA92114" w:rsidR="00430F5B" w:rsidRPr="00430F5B" w:rsidRDefault="00430F5B" w:rsidP="00430F5B">
      <w:pPr>
        <w:jc w:val="both"/>
        <w:rPr>
          <w:bCs/>
        </w:rPr>
      </w:pPr>
      <w:r>
        <w:rPr>
          <w:bCs/>
        </w:rPr>
        <w:t>Sophie BASSAN : 27 juin, mise en place décoration et guirlandes pour l’auberge espagnole. Penser à un fond musical. Le dimanche 28 juin : randonnée, VTT le matin. Jeux inter hameaux l’après-midi.</w:t>
      </w:r>
    </w:p>
    <w:p w14:paraId="74220513" w14:textId="77777777" w:rsidR="00430F5B" w:rsidRPr="00430F5B" w:rsidRDefault="00430F5B" w:rsidP="001A7192">
      <w:pPr>
        <w:jc w:val="both"/>
        <w:rPr>
          <w:bCs/>
        </w:rPr>
      </w:pPr>
    </w:p>
    <w:p w14:paraId="0FBBDAA3" w14:textId="77777777" w:rsidR="006B2657" w:rsidRDefault="006B2657" w:rsidP="001A7192">
      <w:pPr>
        <w:jc w:val="both"/>
        <w:rPr>
          <w:bCs/>
        </w:rPr>
      </w:pPr>
    </w:p>
    <w:p w14:paraId="082794DF" w14:textId="51C8098C" w:rsidR="00012BB4" w:rsidRDefault="00246945" w:rsidP="001A7192">
      <w:pPr>
        <w:jc w:val="both"/>
        <w:rPr>
          <w:b/>
          <w:u w:val="single"/>
        </w:rPr>
      </w:pPr>
      <w:r>
        <w:rPr>
          <w:b/>
          <w:u w:val="single"/>
        </w:rPr>
        <w:t>REUNION DU 5 JUIN 2026 (DESIGNATION DES DELEGUES EN VUE DE L’ELECTION DES SENATEURS)</w:t>
      </w:r>
    </w:p>
    <w:p w14:paraId="438ADF7C" w14:textId="77777777" w:rsidR="0045376B" w:rsidRDefault="0045376B" w:rsidP="001A7192">
      <w:pPr>
        <w:jc w:val="both"/>
        <w:rPr>
          <w:b/>
          <w:u w:val="single"/>
        </w:rPr>
      </w:pPr>
    </w:p>
    <w:p w14:paraId="2456B70E" w14:textId="65843AF4" w:rsidR="0045376B" w:rsidRPr="00430F5B" w:rsidRDefault="00430F5B" w:rsidP="001A7192">
      <w:pPr>
        <w:jc w:val="both"/>
        <w:rPr>
          <w:bCs/>
        </w:rPr>
      </w:pPr>
      <w:r>
        <w:rPr>
          <w:bCs/>
        </w:rPr>
        <w:t>Sandrine ALLAIN précise que cette réunion est pour désigner les grands électeurs.</w:t>
      </w:r>
    </w:p>
    <w:p w14:paraId="01A05AE6" w14:textId="77777777" w:rsidR="0045376B" w:rsidRDefault="0045376B" w:rsidP="001A7192">
      <w:pPr>
        <w:jc w:val="both"/>
        <w:rPr>
          <w:b/>
          <w:u w:val="single"/>
        </w:rPr>
      </w:pPr>
    </w:p>
    <w:p w14:paraId="1E0D11FC" w14:textId="77777777" w:rsidR="0045376B" w:rsidRDefault="0045376B" w:rsidP="001A7192">
      <w:pPr>
        <w:jc w:val="both"/>
        <w:rPr>
          <w:b/>
          <w:u w:val="single"/>
        </w:rPr>
      </w:pPr>
    </w:p>
    <w:p w14:paraId="43B7A4A1" w14:textId="77777777" w:rsidR="0008653B" w:rsidRDefault="0008653B" w:rsidP="001A7192">
      <w:pPr>
        <w:jc w:val="both"/>
        <w:rPr>
          <w:b/>
          <w:u w:val="single"/>
        </w:rPr>
      </w:pPr>
    </w:p>
    <w:p w14:paraId="0D27BDE0" w14:textId="77777777" w:rsidR="0008653B" w:rsidRDefault="0008653B" w:rsidP="001A7192">
      <w:pPr>
        <w:jc w:val="both"/>
        <w:rPr>
          <w:b/>
          <w:u w:val="single"/>
        </w:rPr>
      </w:pPr>
    </w:p>
    <w:p w14:paraId="67EC647D" w14:textId="42F64E6D" w:rsidR="00EB06B8" w:rsidRDefault="00EB06B8" w:rsidP="001A7192">
      <w:pPr>
        <w:jc w:val="both"/>
        <w:rPr>
          <w:b/>
          <w:u w:val="single"/>
        </w:rPr>
      </w:pPr>
      <w:r>
        <w:rPr>
          <w:b/>
          <w:u w:val="single"/>
        </w:rPr>
        <w:t>QUESTIONS DIVERSES</w:t>
      </w:r>
    </w:p>
    <w:p w14:paraId="243015ED" w14:textId="77777777" w:rsidR="00012BB4" w:rsidRDefault="00012BB4" w:rsidP="001A7192">
      <w:pPr>
        <w:jc w:val="both"/>
        <w:rPr>
          <w:b/>
          <w:u w:val="single"/>
        </w:rPr>
      </w:pPr>
    </w:p>
    <w:p w14:paraId="6D2FD84F" w14:textId="1D729404" w:rsidR="00430F5B" w:rsidRPr="00B3234C" w:rsidRDefault="00430F5B" w:rsidP="00430F5B">
      <w:pPr>
        <w:pStyle w:val="Paragraphedeliste"/>
        <w:numPr>
          <w:ilvl w:val="0"/>
          <w:numId w:val="14"/>
        </w:numPr>
        <w:jc w:val="both"/>
        <w:rPr>
          <w:b/>
          <w:u w:val="single"/>
        </w:rPr>
      </w:pPr>
      <w:r>
        <w:rPr>
          <w:rFonts w:ascii="Times New Roman" w:hAnsi="Times New Roman" w:cs="Times New Roman"/>
          <w:bCs/>
          <w:sz w:val="24"/>
          <w:szCs w:val="24"/>
        </w:rPr>
        <w:t>Sandrine ALLAIN : prochaine réunion le 15 juin à 18 h 30</w:t>
      </w:r>
    </w:p>
    <w:p w14:paraId="793B7027" w14:textId="29B1B3CE"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travaux divers effectués par Kévin CAMPOS : réparation d’une bordure d’un administré, préparation du mur de l’école pour fresque, caniveau impasse de l’Ormière, total des travaux 838 € TTC.</w:t>
      </w:r>
    </w:p>
    <w:p w14:paraId="6EE8E557" w14:textId="4BA44908"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réunion bâtiments de France pour le cimetière : réunion qui manquait d’informations. Certains échos négatifs des administrés sur l’état du cimetière. Intérimaire cantonnier va s’occuper du cimetière, il viendra tous les mercredis à Baigneaux. Tarif : 30 € de l’heure TTC.</w:t>
      </w:r>
    </w:p>
    <w:p w14:paraId="2D2CD8AF" w14:textId="0E21DE65"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l’agent technique devrait être titularisé en juillet. Daubèze et Baigneaux voudraient prolonger la période de stagiaire. Réponse en attente pour Mourens. Il est en arrêt accident de travail jusqu’à mi-juin.</w:t>
      </w:r>
    </w:p>
    <w:p w14:paraId="56DEFC26" w14:textId="1ED56585"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réunion AMAD à Martres, le 22 juin, donne pouvoir à Pascale CRUCHON (Sandrine ALLAIN a une réunion à la CDC).</w:t>
      </w:r>
    </w:p>
    <w:p w14:paraId="09BC7B5D" w14:textId="40D2C7FF"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journée à l’ESAT de St Brice avec parrainage d’arbres. Cérémonie portes ouvertes le 13 juin à 11 h 15. Magali PALACIN et Adrien WINTRINGER volontaires pour représenter la commune.</w:t>
      </w:r>
    </w:p>
    <w:p w14:paraId="098F8A5D" w14:textId="69AAAA86" w:rsidR="00B3234C" w:rsidRPr="00B3234C" w:rsidRDefault="00B3234C" w:rsidP="00430F5B">
      <w:pPr>
        <w:pStyle w:val="Paragraphedeliste"/>
        <w:numPr>
          <w:ilvl w:val="0"/>
          <w:numId w:val="14"/>
        </w:numPr>
        <w:jc w:val="both"/>
        <w:rPr>
          <w:b/>
          <w:u w:val="single"/>
        </w:rPr>
      </w:pPr>
      <w:r>
        <w:rPr>
          <w:rFonts w:ascii="Times New Roman" w:hAnsi="Times New Roman" w:cs="Times New Roman"/>
          <w:bCs/>
          <w:sz w:val="24"/>
          <w:szCs w:val="24"/>
        </w:rPr>
        <w:t>Sandrine ALLAIN : fresque école sera réalisée le 23 juin.</w:t>
      </w:r>
    </w:p>
    <w:p w14:paraId="2A9E39EF" w14:textId="6AE702E0" w:rsidR="00B3234C" w:rsidRPr="009B7E91" w:rsidRDefault="00B3234C" w:rsidP="00430F5B">
      <w:pPr>
        <w:pStyle w:val="Paragraphedeliste"/>
        <w:numPr>
          <w:ilvl w:val="0"/>
          <w:numId w:val="14"/>
        </w:numPr>
        <w:jc w:val="both"/>
        <w:rPr>
          <w:b/>
          <w:u w:val="single"/>
        </w:rPr>
      </w:pPr>
      <w:r>
        <w:rPr>
          <w:rFonts w:ascii="Times New Roman" w:hAnsi="Times New Roman" w:cs="Times New Roman"/>
          <w:bCs/>
          <w:sz w:val="24"/>
          <w:szCs w:val="24"/>
        </w:rPr>
        <w:t xml:space="preserve">Sandrine ALLAIN : devis jeux enfants supplémentaires en cours. Offres 5 500 € pour un jeu 2/8 ans. Coût trop élevé. </w:t>
      </w:r>
      <w:r w:rsidR="009B7E91">
        <w:rPr>
          <w:rFonts w:ascii="Times New Roman" w:hAnsi="Times New Roman" w:cs="Times New Roman"/>
          <w:bCs/>
          <w:sz w:val="24"/>
          <w:szCs w:val="24"/>
        </w:rPr>
        <w:t>Nous allons attendre de nouvelles propositions. Idée : déplacer la table de ping-pong sur le site du city stade.</w:t>
      </w:r>
    </w:p>
    <w:p w14:paraId="5DEA0476" w14:textId="3E5ADFC3" w:rsidR="009B7E91" w:rsidRPr="009B7E91" w:rsidRDefault="009B7E91" w:rsidP="00430F5B">
      <w:pPr>
        <w:pStyle w:val="Paragraphedeliste"/>
        <w:numPr>
          <w:ilvl w:val="0"/>
          <w:numId w:val="14"/>
        </w:numPr>
        <w:jc w:val="both"/>
        <w:rPr>
          <w:b/>
          <w:u w:val="single"/>
        </w:rPr>
      </w:pPr>
      <w:r>
        <w:rPr>
          <w:rFonts w:ascii="Times New Roman" w:hAnsi="Times New Roman" w:cs="Times New Roman"/>
          <w:bCs/>
          <w:sz w:val="24"/>
          <w:szCs w:val="24"/>
        </w:rPr>
        <w:t>Magali PALACIN : miroir angle Route du Couturier a disparu (mât est resté).</w:t>
      </w:r>
    </w:p>
    <w:p w14:paraId="2EB2983D" w14:textId="77777777" w:rsidR="009B7E91" w:rsidRPr="009B7E91" w:rsidRDefault="009B7E91" w:rsidP="00430F5B">
      <w:pPr>
        <w:pStyle w:val="Paragraphedeliste"/>
        <w:numPr>
          <w:ilvl w:val="0"/>
          <w:numId w:val="14"/>
        </w:numPr>
        <w:jc w:val="both"/>
        <w:rPr>
          <w:b/>
          <w:u w:val="single"/>
        </w:rPr>
      </w:pPr>
      <w:r>
        <w:rPr>
          <w:rFonts w:ascii="Times New Roman" w:hAnsi="Times New Roman" w:cs="Times New Roman"/>
          <w:bCs/>
          <w:sz w:val="24"/>
          <w:szCs w:val="24"/>
        </w:rPr>
        <w:t xml:space="preserve">Christophe GUILHON : le rosier situé 1778 Route de </w:t>
      </w:r>
      <w:proofErr w:type="spellStart"/>
      <w:r>
        <w:rPr>
          <w:rFonts w:ascii="Times New Roman" w:hAnsi="Times New Roman" w:cs="Times New Roman"/>
          <w:bCs/>
          <w:sz w:val="24"/>
          <w:szCs w:val="24"/>
        </w:rPr>
        <w:t>Gueyraud</w:t>
      </w:r>
      <w:proofErr w:type="spellEnd"/>
      <w:r>
        <w:rPr>
          <w:rFonts w:ascii="Times New Roman" w:hAnsi="Times New Roman" w:cs="Times New Roman"/>
          <w:bCs/>
          <w:sz w:val="24"/>
          <w:szCs w:val="24"/>
        </w:rPr>
        <w:t xml:space="preserve"> gêne la visibilité de la route venant de Sauveterre depuis la Route des Grands Bois. Christophe GUILHON propose le remplacement du miroir (et aussi agrandissement), idée mettre ce miroir Route du Couturier et acheter un plus grand pour la Route de </w:t>
      </w:r>
      <w:proofErr w:type="spellStart"/>
      <w:r>
        <w:rPr>
          <w:rFonts w:ascii="Times New Roman" w:hAnsi="Times New Roman" w:cs="Times New Roman"/>
          <w:bCs/>
          <w:sz w:val="24"/>
          <w:szCs w:val="24"/>
        </w:rPr>
        <w:t>Gueyraud</w:t>
      </w:r>
      <w:proofErr w:type="spellEnd"/>
      <w:r>
        <w:rPr>
          <w:rFonts w:ascii="Times New Roman" w:hAnsi="Times New Roman" w:cs="Times New Roman"/>
          <w:bCs/>
          <w:sz w:val="24"/>
          <w:szCs w:val="24"/>
        </w:rPr>
        <w:t>.</w:t>
      </w:r>
    </w:p>
    <w:p w14:paraId="255C82C8" w14:textId="7DFE6FC7" w:rsidR="009B7E91" w:rsidRPr="00430F5B" w:rsidRDefault="009B7E91" w:rsidP="00430F5B">
      <w:pPr>
        <w:pStyle w:val="Paragraphedeliste"/>
        <w:numPr>
          <w:ilvl w:val="0"/>
          <w:numId w:val="14"/>
        </w:numPr>
        <w:jc w:val="both"/>
        <w:rPr>
          <w:b/>
          <w:u w:val="single"/>
        </w:rPr>
      </w:pPr>
      <w:r>
        <w:rPr>
          <w:rFonts w:ascii="Times New Roman" w:hAnsi="Times New Roman" w:cs="Times New Roman"/>
          <w:bCs/>
          <w:sz w:val="24"/>
          <w:szCs w:val="24"/>
        </w:rPr>
        <w:t xml:space="preserve">Thierry DONVAL : câble électrique volant secteur Couturier, famille CORBELLA et VILO. Cette dernière a manqué d’électricité pendant plusieurs jours et se serait branché sur le compteur de la famille CORBELLA. Les services d’ENEDIS semble impuissant pour trouver l’origine de la panne. Sandrine ALLAIN se renseigne. </w:t>
      </w:r>
    </w:p>
    <w:p w14:paraId="40E3EC92" w14:textId="77777777" w:rsidR="00AD089E" w:rsidRPr="00AD089E" w:rsidRDefault="00AD089E" w:rsidP="00AD089E">
      <w:pPr>
        <w:jc w:val="both"/>
        <w:rPr>
          <w:bCs/>
        </w:rPr>
      </w:pPr>
    </w:p>
    <w:p w14:paraId="726E6810" w14:textId="78C63E4F" w:rsidR="00044D1C" w:rsidRDefault="00044D1C" w:rsidP="00012BB4">
      <w:pPr>
        <w:pStyle w:val="Paragraphedeliste"/>
        <w:ind w:left="0"/>
        <w:jc w:val="both"/>
        <w:rPr>
          <w:rFonts w:ascii="Times New Roman" w:hAnsi="Times New Roman" w:cs="Times New Roman"/>
          <w:sz w:val="24"/>
          <w:szCs w:val="24"/>
        </w:rPr>
      </w:pPr>
    </w:p>
    <w:p w14:paraId="324D6AFE" w14:textId="166FE748" w:rsidR="00D768B0" w:rsidRDefault="000A2CBF"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L</w:t>
      </w:r>
      <w:r w:rsidR="00D768B0">
        <w:rPr>
          <w:rFonts w:ascii="Times New Roman" w:hAnsi="Times New Roman" w:cs="Times New Roman"/>
          <w:sz w:val="24"/>
          <w:szCs w:val="24"/>
        </w:rPr>
        <w:t xml:space="preserve">a séance est levée à </w:t>
      </w:r>
      <w:r w:rsidR="00FC51A2">
        <w:rPr>
          <w:rFonts w:ascii="Times New Roman" w:hAnsi="Times New Roman" w:cs="Times New Roman"/>
          <w:sz w:val="24"/>
          <w:szCs w:val="24"/>
        </w:rPr>
        <w:t>2</w:t>
      </w:r>
      <w:r w:rsidR="00246945">
        <w:rPr>
          <w:rFonts w:ascii="Times New Roman" w:hAnsi="Times New Roman" w:cs="Times New Roman"/>
          <w:sz w:val="24"/>
          <w:szCs w:val="24"/>
        </w:rPr>
        <w:t>0</w:t>
      </w:r>
      <w:r w:rsidR="00FC51A2">
        <w:rPr>
          <w:rFonts w:ascii="Times New Roman" w:hAnsi="Times New Roman" w:cs="Times New Roman"/>
          <w:sz w:val="24"/>
          <w:szCs w:val="24"/>
        </w:rPr>
        <w:t xml:space="preserve"> h </w:t>
      </w:r>
      <w:r>
        <w:rPr>
          <w:rFonts w:ascii="Times New Roman" w:hAnsi="Times New Roman" w:cs="Times New Roman"/>
          <w:sz w:val="24"/>
          <w:szCs w:val="24"/>
        </w:rPr>
        <w:t>30</w:t>
      </w:r>
    </w:p>
    <w:p w14:paraId="27F0FB88" w14:textId="77777777" w:rsidR="006228A4" w:rsidRDefault="006228A4" w:rsidP="00CD217F">
      <w:pPr>
        <w:pStyle w:val="Paragraphedeliste"/>
        <w:ind w:left="0"/>
        <w:jc w:val="both"/>
        <w:rPr>
          <w:rFonts w:ascii="Times New Roman" w:hAnsi="Times New Roman" w:cs="Times New Roman"/>
          <w:sz w:val="24"/>
          <w:szCs w:val="24"/>
        </w:rPr>
      </w:pPr>
    </w:p>
    <w:p w14:paraId="6BE26D6C" w14:textId="77777777" w:rsidR="006228A4" w:rsidRDefault="006228A4" w:rsidP="00CD217F">
      <w:pPr>
        <w:pStyle w:val="Paragraphedeliste"/>
        <w:ind w:left="0"/>
        <w:jc w:val="both"/>
        <w:rPr>
          <w:rFonts w:ascii="Times New Roman" w:hAnsi="Times New Roman" w:cs="Times New Roman"/>
          <w:sz w:val="16"/>
          <w:szCs w:val="16"/>
        </w:rPr>
      </w:pPr>
    </w:p>
    <w:p w14:paraId="7D0ADC1E" w14:textId="5D2258C2" w:rsidR="00D553D8" w:rsidRDefault="00D553D8" w:rsidP="00D553D8">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Pr>
          <w:rFonts w:ascii="Times New Roman" w:hAnsi="Times New Roman" w:cs="Times New Roman"/>
          <w:b/>
          <w:bCs/>
        </w:rPr>
        <w:t>6</w:t>
      </w:r>
      <w:r w:rsidRPr="0013684D">
        <w:rPr>
          <w:rFonts w:ascii="Times New Roman" w:hAnsi="Times New Roman" w:cs="Times New Roman"/>
          <w:b/>
          <w:bCs/>
        </w:rPr>
        <w:t>/</w:t>
      </w:r>
      <w:r w:rsidR="00246945">
        <w:rPr>
          <w:rFonts w:ascii="Times New Roman" w:hAnsi="Times New Roman" w:cs="Times New Roman"/>
          <w:b/>
          <w:bCs/>
        </w:rPr>
        <w:t>35</w:t>
      </w:r>
    </w:p>
    <w:p w14:paraId="7C8BD6AE" w14:textId="3D0C90F2" w:rsidR="00205A3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46945">
        <w:rPr>
          <w:rFonts w:ascii="Times New Roman" w:hAnsi="Times New Roman" w:cs="Times New Roman"/>
          <w:b/>
          <w:bCs/>
        </w:rPr>
        <w:t xml:space="preserve">   </w:t>
      </w:r>
      <w:r w:rsidR="00205A38">
        <w:rPr>
          <w:rFonts w:ascii="Times New Roman" w:hAnsi="Times New Roman" w:cs="Times New Roman"/>
          <w:b/>
          <w:bCs/>
        </w:rPr>
        <w:t>2026/3</w:t>
      </w:r>
      <w:r w:rsidR="00246945">
        <w:rPr>
          <w:rFonts w:ascii="Times New Roman" w:hAnsi="Times New Roman" w:cs="Times New Roman"/>
          <w:b/>
          <w:bCs/>
        </w:rPr>
        <w:t>6</w:t>
      </w:r>
    </w:p>
    <w:p w14:paraId="2340C9DD" w14:textId="69433064" w:rsidR="00205A38" w:rsidRDefault="00205A3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2026/3</w:t>
      </w:r>
      <w:r w:rsidR="00246945">
        <w:rPr>
          <w:rFonts w:ascii="Times New Roman" w:hAnsi="Times New Roman" w:cs="Times New Roman"/>
          <w:b/>
          <w:bCs/>
        </w:rPr>
        <w:t>7</w:t>
      </w:r>
    </w:p>
    <w:p w14:paraId="59B482CD" w14:textId="51A4500F" w:rsidR="00D553D8" w:rsidRPr="00044D1C" w:rsidRDefault="00205A38" w:rsidP="00246945">
      <w:pPr>
        <w:pStyle w:val="Paragraphedeliste"/>
        <w:ind w:left="0"/>
        <w:jc w:val="both"/>
        <w:rPr>
          <w:rFonts w:ascii="Times New Roman" w:hAnsi="Times New Roman" w:cs="Times New Roman"/>
          <w:sz w:val="16"/>
          <w:szCs w:val="16"/>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6F96DA81" w14:textId="6E0B9E9B" w:rsidR="00364346" w:rsidRPr="00044D1C" w:rsidRDefault="006228A4" w:rsidP="00044D1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37AAC">
        <w:rPr>
          <w:rFonts w:ascii="Times New Roman" w:hAnsi="Times New Roman" w:cs="Times New Roman"/>
          <w:b/>
          <w:bCs/>
        </w:rPr>
        <w:t xml:space="preserve"> </w:t>
      </w:r>
      <w:r w:rsidR="001C7681" w:rsidRPr="00044D1C">
        <w:rPr>
          <w:rFonts w:ascii="Times New Roman" w:hAnsi="Times New Roman" w:cs="Times New Roman"/>
          <w:b/>
          <w:bCs/>
        </w:rPr>
        <w:t xml:space="preserve">  </w:t>
      </w:r>
    </w:p>
    <w:p w14:paraId="49EF5463" w14:textId="46FE996B" w:rsidR="00932701" w:rsidRDefault="005E5754" w:rsidP="00ED558C">
      <w:pPr>
        <w:pStyle w:val="Paragraphedeliste"/>
        <w:ind w:left="0"/>
        <w:jc w:val="both"/>
        <w:rPr>
          <w:rFonts w:ascii="Times New Roman" w:hAnsi="Times New Roman" w:cs="Times New Roman"/>
          <w:b/>
          <w:bCs/>
        </w:rPr>
      </w:pPr>
      <w:r>
        <w:rPr>
          <w:rFonts w:ascii="Times New Roman" w:hAnsi="Times New Roman" w:cs="Times New Roman"/>
          <w:b/>
          <w:bCs/>
        </w:rPr>
        <w:t xml:space="preserve"> </w:t>
      </w:r>
      <w:r w:rsidR="00CD217F">
        <w:rPr>
          <w:rFonts w:ascii="Times New Roman" w:hAnsi="Times New Roman" w:cs="Times New Roman"/>
          <w:b/>
          <w:bCs/>
        </w:rPr>
        <w:t xml:space="preserve"> </w:t>
      </w:r>
      <w:r w:rsidR="008F39E5">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r w:rsidR="00932701">
        <w:rPr>
          <w:rFonts w:ascii="Times New Roman" w:hAnsi="Times New Roman" w:cs="Times New Roman"/>
          <w:b/>
          <w:bCs/>
        </w:rPr>
        <w:tab/>
      </w:r>
      <w:r w:rsidR="00CD217F">
        <w:rPr>
          <w:rFonts w:ascii="Times New Roman" w:hAnsi="Times New Roman" w:cs="Times New Roman"/>
          <w:b/>
          <w:bCs/>
        </w:rPr>
        <w:t xml:space="preserve">   </w:t>
      </w:r>
    </w:p>
    <w:p w14:paraId="5713AD17" w14:textId="62CD16E8" w:rsidR="00EF6356" w:rsidRPr="0013684D" w:rsidRDefault="00EF6356" w:rsidP="00EF6356">
      <w:pPr>
        <w:ind w:left="567"/>
        <w:rPr>
          <w:sz w:val="20"/>
          <w:szCs w:val="20"/>
        </w:rPr>
      </w:pPr>
      <w:r w:rsidRPr="0013684D">
        <w:rPr>
          <w:sz w:val="20"/>
          <w:szCs w:val="20"/>
        </w:rPr>
        <w:tab/>
      </w:r>
      <w:r w:rsidRPr="0013684D">
        <w:rPr>
          <w:sz w:val="20"/>
          <w:szCs w:val="20"/>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3" w15:restartNumberingAfterBreak="0">
    <w:nsid w:val="03573D10"/>
    <w:multiLevelType w:val="hybridMultilevel"/>
    <w:tmpl w:val="59FC8B38"/>
    <w:lvl w:ilvl="0" w:tplc="47B41ED6">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3FA31A8"/>
    <w:multiLevelType w:val="hybridMultilevel"/>
    <w:tmpl w:val="920A2696"/>
    <w:lvl w:ilvl="0" w:tplc="AA6C9570">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2B2B41"/>
    <w:multiLevelType w:val="hybridMultilevel"/>
    <w:tmpl w:val="6480E048"/>
    <w:lvl w:ilvl="0" w:tplc="7A547322">
      <w:numFmt w:val="bullet"/>
      <w:lvlText w:val="-"/>
      <w:lvlJc w:val="left"/>
      <w:pPr>
        <w:ind w:left="1425" w:hanging="360"/>
      </w:pPr>
      <w:rPr>
        <w:rFonts w:ascii="Calibri" w:eastAsia="Calibr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0677C68"/>
    <w:multiLevelType w:val="hybridMultilevel"/>
    <w:tmpl w:val="FFF29A5E"/>
    <w:lvl w:ilvl="0" w:tplc="537AFE28">
      <w:numFmt w:val="bullet"/>
      <w:lvlText w:val="-"/>
      <w:lvlJc w:val="left"/>
      <w:pPr>
        <w:ind w:left="1785" w:hanging="360"/>
      </w:pPr>
      <w:rPr>
        <w:rFonts w:ascii="Times New Roman" w:eastAsia="Calibri" w:hAnsi="Times New Roman"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2DF2DD1"/>
    <w:multiLevelType w:val="hybridMultilevel"/>
    <w:tmpl w:val="9536A25A"/>
    <w:lvl w:ilvl="0" w:tplc="52DC5C7C">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34F70EE"/>
    <w:multiLevelType w:val="hybridMultilevel"/>
    <w:tmpl w:val="8F123AB0"/>
    <w:lvl w:ilvl="0" w:tplc="0A00F708">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1F07D6"/>
    <w:multiLevelType w:val="hybridMultilevel"/>
    <w:tmpl w:val="6C5A3032"/>
    <w:lvl w:ilvl="0" w:tplc="ADD66B72">
      <w:numFmt w:val="bullet"/>
      <w:lvlText w:val="-"/>
      <w:lvlJc w:val="left"/>
      <w:pPr>
        <w:ind w:left="1860" w:hanging="360"/>
      </w:pPr>
      <w:rPr>
        <w:rFonts w:ascii="Times New Roman" w:eastAsia="Calibri" w:hAnsi="Times New Roman" w:cs="Times New Roman"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8086D"/>
    <w:multiLevelType w:val="hybridMultilevel"/>
    <w:tmpl w:val="0C08CDD4"/>
    <w:lvl w:ilvl="0" w:tplc="0FAC7D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2E250668"/>
    <w:multiLevelType w:val="hybridMultilevel"/>
    <w:tmpl w:val="A4B41DF6"/>
    <w:lvl w:ilvl="0" w:tplc="48567AB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ABD2C41"/>
    <w:multiLevelType w:val="hybridMultilevel"/>
    <w:tmpl w:val="D9E82D16"/>
    <w:lvl w:ilvl="0" w:tplc="89E0E46E">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D942771"/>
    <w:multiLevelType w:val="hybridMultilevel"/>
    <w:tmpl w:val="0C684424"/>
    <w:lvl w:ilvl="0" w:tplc="1F1E296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52C770B9"/>
    <w:multiLevelType w:val="hybridMultilevel"/>
    <w:tmpl w:val="1E32D724"/>
    <w:lvl w:ilvl="0" w:tplc="F89C4186">
      <w:start w:val="1"/>
      <w:numFmt w:val="decimal"/>
      <w:lvlText w:val="%1)"/>
      <w:lvlJc w:val="left"/>
      <w:pPr>
        <w:ind w:left="1495" w:hanging="360"/>
      </w:pPr>
      <w:rPr>
        <w:rFonts w:ascii="Times New Roman" w:eastAsia="Times New Roman" w:hAnsi="Times New Roman" w:cs="Times New Roman"/>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53693CF3"/>
    <w:multiLevelType w:val="hybridMultilevel"/>
    <w:tmpl w:val="869C8BBE"/>
    <w:lvl w:ilvl="0" w:tplc="42320C3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540522F"/>
    <w:multiLevelType w:val="hybridMultilevel"/>
    <w:tmpl w:val="5C7C5FC8"/>
    <w:lvl w:ilvl="0" w:tplc="090C8D7C">
      <w:numFmt w:val="bullet"/>
      <w:lvlText w:val="-"/>
      <w:lvlJc w:val="left"/>
      <w:pPr>
        <w:ind w:left="927" w:hanging="360"/>
      </w:pPr>
      <w:rPr>
        <w:rFonts w:ascii="Times New Roman" w:eastAsia="Calibri"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A2A4998"/>
    <w:multiLevelType w:val="hybridMultilevel"/>
    <w:tmpl w:val="41AE2690"/>
    <w:lvl w:ilvl="0" w:tplc="0E6E035C">
      <w:start w:val="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BC71A43"/>
    <w:multiLevelType w:val="hybridMultilevel"/>
    <w:tmpl w:val="79403228"/>
    <w:lvl w:ilvl="0" w:tplc="0DF485B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0CB0F09"/>
    <w:multiLevelType w:val="hybridMultilevel"/>
    <w:tmpl w:val="313E80D2"/>
    <w:lvl w:ilvl="0" w:tplc="272C0A1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38D7240"/>
    <w:multiLevelType w:val="hybridMultilevel"/>
    <w:tmpl w:val="4576490A"/>
    <w:lvl w:ilvl="0" w:tplc="645A631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63964F33"/>
    <w:multiLevelType w:val="hybridMultilevel"/>
    <w:tmpl w:val="EEDAE67E"/>
    <w:lvl w:ilvl="0" w:tplc="68DAFF40">
      <w:start w:val="4"/>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CD4620E"/>
    <w:multiLevelType w:val="hybridMultilevel"/>
    <w:tmpl w:val="F446C118"/>
    <w:lvl w:ilvl="0" w:tplc="4F1ECBEE">
      <w:start w:val="30"/>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50DE6"/>
    <w:multiLevelType w:val="hybridMultilevel"/>
    <w:tmpl w:val="E8627B0C"/>
    <w:lvl w:ilvl="0" w:tplc="756E7370">
      <w:numFmt w:val="bullet"/>
      <w:lvlText w:val="-"/>
      <w:lvlJc w:val="left"/>
      <w:pPr>
        <w:ind w:left="2145" w:hanging="360"/>
      </w:pPr>
      <w:rPr>
        <w:rFonts w:ascii="Times New Roman" w:eastAsia="Calibri"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31"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3"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C21C8"/>
    <w:multiLevelType w:val="hybridMultilevel"/>
    <w:tmpl w:val="1F8469A2"/>
    <w:lvl w:ilvl="0" w:tplc="CF34A08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7CA5FE5"/>
    <w:multiLevelType w:val="hybridMultilevel"/>
    <w:tmpl w:val="3640A2C0"/>
    <w:lvl w:ilvl="0" w:tplc="8E028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306B17"/>
    <w:multiLevelType w:val="hybridMultilevel"/>
    <w:tmpl w:val="1ACE9ADC"/>
    <w:lvl w:ilvl="0" w:tplc="82DA6C16">
      <w:numFmt w:val="bullet"/>
      <w:lvlText w:val="-"/>
      <w:lvlJc w:val="left"/>
      <w:pPr>
        <w:ind w:left="2220" w:hanging="360"/>
      </w:pPr>
      <w:rPr>
        <w:rFonts w:ascii="Times New Roman" w:eastAsia="Calibri" w:hAnsi="Times New Roman" w:cs="Times New Roman"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37" w15:restartNumberingAfterBreak="0">
    <w:nsid w:val="7F49559A"/>
    <w:multiLevelType w:val="hybridMultilevel"/>
    <w:tmpl w:val="89EC9E14"/>
    <w:lvl w:ilvl="0" w:tplc="64047D68">
      <w:numFmt w:val="bullet"/>
      <w:lvlText w:val="-"/>
      <w:lvlJc w:val="left"/>
      <w:pPr>
        <w:ind w:left="2502" w:hanging="360"/>
      </w:pPr>
      <w:rPr>
        <w:rFonts w:ascii="Times New Roman" w:eastAsia="Calibri" w:hAnsi="Times New Roman" w:cs="Times New Roman" w:hint="default"/>
      </w:rPr>
    </w:lvl>
    <w:lvl w:ilvl="1" w:tplc="040C0003" w:tentative="1">
      <w:start w:val="1"/>
      <w:numFmt w:val="bullet"/>
      <w:lvlText w:val="o"/>
      <w:lvlJc w:val="left"/>
      <w:pPr>
        <w:ind w:left="3222" w:hanging="360"/>
      </w:pPr>
      <w:rPr>
        <w:rFonts w:ascii="Courier New" w:hAnsi="Courier New" w:cs="Courier New" w:hint="default"/>
      </w:rPr>
    </w:lvl>
    <w:lvl w:ilvl="2" w:tplc="040C0005" w:tentative="1">
      <w:start w:val="1"/>
      <w:numFmt w:val="bullet"/>
      <w:lvlText w:val=""/>
      <w:lvlJc w:val="left"/>
      <w:pPr>
        <w:ind w:left="3942" w:hanging="360"/>
      </w:pPr>
      <w:rPr>
        <w:rFonts w:ascii="Wingdings" w:hAnsi="Wingdings" w:hint="default"/>
      </w:rPr>
    </w:lvl>
    <w:lvl w:ilvl="3" w:tplc="040C0001" w:tentative="1">
      <w:start w:val="1"/>
      <w:numFmt w:val="bullet"/>
      <w:lvlText w:val=""/>
      <w:lvlJc w:val="left"/>
      <w:pPr>
        <w:ind w:left="4662" w:hanging="360"/>
      </w:pPr>
      <w:rPr>
        <w:rFonts w:ascii="Symbol" w:hAnsi="Symbol" w:hint="default"/>
      </w:rPr>
    </w:lvl>
    <w:lvl w:ilvl="4" w:tplc="040C0003" w:tentative="1">
      <w:start w:val="1"/>
      <w:numFmt w:val="bullet"/>
      <w:lvlText w:val="o"/>
      <w:lvlJc w:val="left"/>
      <w:pPr>
        <w:ind w:left="5382" w:hanging="360"/>
      </w:pPr>
      <w:rPr>
        <w:rFonts w:ascii="Courier New" w:hAnsi="Courier New" w:cs="Courier New" w:hint="default"/>
      </w:rPr>
    </w:lvl>
    <w:lvl w:ilvl="5" w:tplc="040C0005" w:tentative="1">
      <w:start w:val="1"/>
      <w:numFmt w:val="bullet"/>
      <w:lvlText w:val=""/>
      <w:lvlJc w:val="left"/>
      <w:pPr>
        <w:ind w:left="6102" w:hanging="360"/>
      </w:pPr>
      <w:rPr>
        <w:rFonts w:ascii="Wingdings" w:hAnsi="Wingdings" w:hint="default"/>
      </w:rPr>
    </w:lvl>
    <w:lvl w:ilvl="6" w:tplc="040C0001" w:tentative="1">
      <w:start w:val="1"/>
      <w:numFmt w:val="bullet"/>
      <w:lvlText w:val=""/>
      <w:lvlJc w:val="left"/>
      <w:pPr>
        <w:ind w:left="6822" w:hanging="360"/>
      </w:pPr>
      <w:rPr>
        <w:rFonts w:ascii="Symbol" w:hAnsi="Symbol" w:hint="default"/>
      </w:rPr>
    </w:lvl>
    <w:lvl w:ilvl="7" w:tplc="040C0003" w:tentative="1">
      <w:start w:val="1"/>
      <w:numFmt w:val="bullet"/>
      <w:lvlText w:val="o"/>
      <w:lvlJc w:val="left"/>
      <w:pPr>
        <w:ind w:left="7542" w:hanging="360"/>
      </w:pPr>
      <w:rPr>
        <w:rFonts w:ascii="Courier New" w:hAnsi="Courier New" w:cs="Courier New" w:hint="default"/>
      </w:rPr>
    </w:lvl>
    <w:lvl w:ilvl="8" w:tplc="040C0005" w:tentative="1">
      <w:start w:val="1"/>
      <w:numFmt w:val="bullet"/>
      <w:lvlText w:val=""/>
      <w:lvlJc w:val="left"/>
      <w:pPr>
        <w:ind w:left="8262" w:hanging="360"/>
      </w:pPr>
      <w:rPr>
        <w:rFonts w:ascii="Wingdings" w:hAnsi="Wingdings" w:hint="default"/>
      </w:rPr>
    </w:lvl>
  </w:abstractNum>
  <w:num w:numId="1" w16cid:durableId="1575314186">
    <w:abstractNumId w:val="1"/>
  </w:num>
  <w:num w:numId="2" w16cid:durableId="435028422">
    <w:abstractNumId w:val="26"/>
  </w:num>
  <w:num w:numId="3" w16cid:durableId="254939469">
    <w:abstractNumId w:val="13"/>
  </w:num>
  <w:num w:numId="4" w16cid:durableId="2140957140">
    <w:abstractNumId w:val="8"/>
  </w:num>
  <w:num w:numId="5" w16cid:durableId="1088386265">
    <w:abstractNumId w:val="28"/>
  </w:num>
  <w:num w:numId="6" w16cid:durableId="638925554">
    <w:abstractNumId w:val="29"/>
  </w:num>
  <w:num w:numId="7" w16cid:durableId="1003901166">
    <w:abstractNumId w:val="14"/>
  </w:num>
  <w:num w:numId="8" w16cid:durableId="193466933">
    <w:abstractNumId w:val="15"/>
  </w:num>
  <w:num w:numId="9" w16cid:durableId="1079326818">
    <w:abstractNumId w:val="35"/>
  </w:num>
  <w:num w:numId="10" w16cid:durableId="1192762282">
    <w:abstractNumId w:val="27"/>
  </w:num>
  <w:num w:numId="11" w16cid:durableId="2053385297">
    <w:abstractNumId w:val="19"/>
  </w:num>
  <w:num w:numId="12" w16cid:durableId="704982935">
    <w:abstractNumId w:val="9"/>
  </w:num>
  <w:num w:numId="13" w16cid:durableId="1684162679">
    <w:abstractNumId w:val="17"/>
  </w:num>
  <w:num w:numId="14" w16cid:durableId="1704936137">
    <w:abstractNumId w:val="5"/>
  </w:num>
  <w:num w:numId="15" w16cid:durableId="1996449750">
    <w:abstractNumId w:val="11"/>
  </w:num>
  <w:num w:numId="16" w16cid:durableId="19434878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632780">
    <w:abstractNumId w:val="2"/>
  </w:num>
  <w:num w:numId="18" w16cid:durableId="274557642">
    <w:abstractNumId w:val="24"/>
  </w:num>
  <w:num w:numId="19" w16cid:durableId="1809938017">
    <w:abstractNumId w:val="22"/>
  </w:num>
  <w:num w:numId="20" w16cid:durableId="1542133279">
    <w:abstractNumId w:val="21"/>
  </w:num>
  <w:num w:numId="21" w16cid:durableId="23678239">
    <w:abstractNumId w:val="34"/>
  </w:num>
  <w:num w:numId="22" w16cid:durableId="1878003540">
    <w:abstractNumId w:val="25"/>
  </w:num>
  <w:num w:numId="23" w16cid:durableId="851995934">
    <w:abstractNumId w:val="16"/>
  </w:num>
  <w:num w:numId="24" w16cid:durableId="1406565914">
    <w:abstractNumId w:val="33"/>
  </w:num>
  <w:num w:numId="25" w16cid:durableId="1659923484">
    <w:abstractNumId w:val="32"/>
  </w:num>
  <w:num w:numId="26" w16cid:durableId="1996452693">
    <w:abstractNumId w:val="3"/>
  </w:num>
  <w:num w:numId="27" w16cid:durableId="1171064133">
    <w:abstractNumId w:val="7"/>
  </w:num>
  <w:num w:numId="28" w16cid:durableId="827477712">
    <w:abstractNumId w:val="36"/>
  </w:num>
  <w:num w:numId="29" w16cid:durableId="1373263454">
    <w:abstractNumId w:val="12"/>
  </w:num>
  <w:num w:numId="30" w16cid:durableId="499080715">
    <w:abstractNumId w:val="30"/>
  </w:num>
  <w:num w:numId="31" w16cid:durableId="126706096">
    <w:abstractNumId w:val="4"/>
  </w:num>
  <w:num w:numId="32" w16cid:durableId="375274561">
    <w:abstractNumId w:val="10"/>
  </w:num>
  <w:num w:numId="33" w16cid:durableId="1422751243">
    <w:abstractNumId w:val="6"/>
  </w:num>
  <w:num w:numId="34" w16cid:durableId="152187117">
    <w:abstractNumId w:val="23"/>
  </w:num>
  <w:num w:numId="35" w16cid:durableId="1748725602">
    <w:abstractNumId w:val="18"/>
  </w:num>
  <w:num w:numId="36" w16cid:durableId="173108296">
    <w:abstractNumId w:val="20"/>
  </w:num>
  <w:num w:numId="37" w16cid:durableId="50713597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7602694">
    <w:abstractNumId w:val="2"/>
  </w:num>
  <w:num w:numId="39" w16cid:durableId="200304914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55A"/>
    <w:rsid w:val="00000921"/>
    <w:rsid w:val="00000BE7"/>
    <w:rsid w:val="00004A3D"/>
    <w:rsid w:val="000114C8"/>
    <w:rsid w:val="00012BB4"/>
    <w:rsid w:val="00014C01"/>
    <w:rsid w:val="000160CB"/>
    <w:rsid w:val="00022ED8"/>
    <w:rsid w:val="000267E5"/>
    <w:rsid w:val="0002738F"/>
    <w:rsid w:val="00027493"/>
    <w:rsid w:val="0002775B"/>
    <w:rsid w:val="00030B94"/>
    <w:rsid w:val="00031172"/>
    <w:rsid w:val="000367B7"/>
    <w:rsid w:val="00044D1C"/>
    <w:rsid w:val="00055977"/>
    <w:rsid w:val="00061754"/>
    <w:rsid w:val="0006488E"/>
    <w:rsid w:val="00064EDD"/>
    <w:rsid w:val="00066C8D"/>
    <w:rsid w:val="00072E21"/>
    <w:rsid w:val="00080C1D"/>
    <w:rsid w:val="00082B74"/>
    <w:rsid w:val="0008653B"/>
    <w:rsid w:val="000A0780"/>
    <w:rsid w:val="000A185B"/>
    <w:rsid w:val="000A2CBF"/>
    <w:rsid w:val="000A43A4"/>
    <w:rsid w:val="000A4593"/>
    <w:rsid w:val="000A5C20"/>
    <w:rsid w:val="000B340E"/>
    <w:rsid w:val="000C09DE"/>
    <w:rsid w:val="000E073A"/>
    <w:rsid w:val="000E1B8C"/>
    <w:rsid w:val="000E22B5"/>
    <w:rsid w:val="000E2D22"/>
    <w:rsid w:val="000E4604"/>
    <w:rsid w:val="000E6B9E"/>
    <w:rsid w:val="00100B7D"/>
    <w:rsid w:val="00102D53"/>
    <w:rsid w:val="0010690E"/>
    <w:rsid w:val="00107C0F"/>
    <w:rsid w:val="00111EE6"/>
    <w:rsid w:val="0011620C"/>
    <w:rsid w:val="00116389"/>
    <w:rsid w:val="00117AA4"/>
    <w:rsid w:val="00122C9E"/>
    <w:rsid w:val="001236F9"/>
    <w:rsid w:val="00125935"/>
    <w:rsid w:val="0012615F"/>
    <w:rsid w:val="001272AE"/>
    <w:rsid w:val="0013684D"/>
    <w:rsid w:val="0014299B"/>
    <w:rsid w:val="00151C5B"/>
    <w:rsid w:val="001537D4"/>
    <w:rsid w:val="00161495"/>
    <w:rsid w:val="0016547E"/>
    <w:rsid w:val="00165D17"/>
    <w:rsid w:val="001666C2"/>
    <w:rsid w:val="00170EE9"/>
    <w:rsid w:val="00175C76"/>
    <w:rsid w:val="001824AB"/>
    <w:rsid w:val="001902B9"/>
    <w:rsid w:val="001909E5"/>
    <w:rsid w:val="001920BE"/>
    <w:rsid w:val="00195458"/>
    <w:rsid w:val="001979E6"/>
    <w:rsid w:val="001A0D12"/>
    <w:rsid w:val="001A474C"/>
    <w:rsid w:val="001A7192"/>
    <w:rsid w:val="001B2E7A"/>
    <w:rsid w:val="001C3545"/>
    <w:rsid w:val="001C7681"/>
    <w:rsid w:val="001D0F69"/>
    <w:rsid w:val="001D25FD"/>
    <w:rsid w:val="001D42B4"/>
    <w:rsid w:val="001D76B7"/>
    <w:rsid w:val="001F3973"/>
    <w:rsid w:val="001F39F9"/>
    <w:rsid w:val="001F7F00"/>
    <w:rsid w:val="00200F77"/>
    <w:rsid w:val="00205A38"/>
    <w:rsid w:val="002142FB"/>
    <w:rsid w:val="00220D92"/>
    <w:rsid w:val="00222B50"/>
    <w:rsid w:val="00222E23"/>
    <w:rsid w:val="002237BB"/>
    <w:rsid w:val="00227272"/>
    <w:rsid w:val="002304E3"/>
    <w:rsid w:val="002312E3"/>
    <w:rsid w:val="00232AF7"/>
    <w:rsid w:val="00246945"/>
    <w:rsid w:val="00263A9E"/>
    <w:rsid w:val="00272595"/>
    <w:rsid w:val="00273A5B"/>
    <w:rsid w:val="00277786"/>
    <w:rsid w:val="00283F8E"/>
    <w:rsid w:val="0028444A"/>
    <w:rsid w:val="0028554C"/>
    <w:rsid w:val="002A37E8"/>
    <w:rsid w:val="002A4075"/>
    <w:rsid w:val="002A51F0"/>
    <w:rsid w:val="002B61D4"/>
    <w:rsid w:val="002B6AB9"/>
    <w:rsid w:val="002B73B8"/>
    <w:rsid w:val="002B7681"/>
    <w:rsid w:val="002C094E"/>
    <w:rsid w:val="002C14BC"/>
    <w:rsid w:val="002C5861"/>
    <w:rsid w:val="002D2C92"/>
    <w:rsid w:val="002E0F9A"/>
    <w:rsid w:val="002E182B"/>
    <w:rsid w:val="002E2534"/>
    <w:rsid w:val="002E4BBD"/>
    <w:rsid w:val="002E6421"/>
    <w:rsid w:val="002F316C"/>
    <w:rsid w:val="002F5A4C"/>
    <w:rsid w:val="002F5A8D"/>
    <w:rsid w:val="002F6389"/>
    <w:rsid w:val="00302084"/>
    <w:rsid w:val="00303643"/>
    <w:rsid w:val="00305E3B"/>
    <w:rsid w:val="00306A86"/>
    <w:rsid w:val="00310292"/>
    <w:rsid w:val="003118EA"/>
    <w:rsid w:val="00320191"/>
    <w:rsid w:val="00323422"/>
    <w:rsid w:val="003255C5"/>
    <w:rsid w:val="00340720"/>
    <w:rsid w:val="003432D4"/>
    <w:rsid w:val="00344F6E"/>
    <w:rsid w:val="003472DD"/>
    <w:rsid w:val="00347373"/>
    <w:rsid w:val="00350D8F"/>
    <w:rsid w:val="00352BDD"/>
    <w:rsid w:val="00356094"/>
    <w:rsid w:val="0036137E"/>
    <w:rsid w:val="003628E3"/>
    <w:rsid w:val="00364346"/>
    <w:rsid w:val="00366E4A"/>
    <w:rsid w:val="00367907"/>
    <w:rsid w:val="0037320D"/>
    <w:rsid w:val="00376C4F"/>
    <w:rsid w:val="0038002A"/>
    <w:rsid w:val="00380166"/>
    <w:rsid w:val="00387EE7"/>
    <w:rsid w:val="00390C62"/>
    <w:rsid w:val="003939FB"/>
    <w:rsid w:val="00395605"/>
    <w:rsid w:val="003971E7"/>
    <w:rsid w:val="003A20FD"/>
    <w:rsid w:val="003A2845"/>
    <w:rsid w:val="003A4582"/>
    <w:rsid w:val="003A52E2"/>
    <w:rsid w:val="003A7EF6"/>
    <w:rsid w:val="003B011A"/>
    <w:rsid w:val="003B1D29"/>
    <w:rsid w:val="003B7D59"/>
    <w:rsid w:val="003C2F79"/>
    <w:rsid w:val="003C3A6D"/>
    <w:rsid w:val="003C7B38"/>
    <w:rsid w:val="003D0E1F"/>
    <w:rsid w:val="003D2F3B"/>
    <w:rsid w:val="003D56D7"/>
    <w:rsid w:val="003D65C4"/>
    <w:rsid w:val="003D71F0"/>
    <w:rsid w:val="003E04EB"/>
    <w:rsid w:val="003E3135"/>
    <w:rsid w:val="003E4BAF"/>
    <w:rsid w:val="003E6AB2"/>
    <w:rsid w:val="003F402B"/>
    <w:rsid w:val="003F73B6"/>
    <w:rsid w:val="003F7BA1"/>
    <w:rsid w:val="00405E5A"/>
    <w:rsid w:val="00407011"/>
    <w:rsid w:val="00411A8A"/>
    <w:rsid w:val="004132B3"/>
    <w:rsid w:val="00425B43"/>
    <w:rsid w:val="00425E45"/>
    <w:rsid w:val="004262F1"/>
    <w:rsid w:val="00430E4E"/>
    <w:rsid w:val="00430F5B"/>
    <w:rsid w:val="00436075"/>
    <w:rsid w:val="00437A3C"/>
    <w:rsid w:val="00440B3F"/>
    <w:rsid w:val="00441B7B"/>
    <w:rsid w:val="004434E3"/>
    <w:rsid w:val="00445BEE"/>
    <w:rsid w:val="0045114C"/>
    <w:rsid w:val="004528BF"/>
    <w:rsid w:val="0045376B"/>
    <w:rsid w:val="00454542"/>
    <w:rsid w:val="0045496C"/>
    <w:rsid w:val="00456399"/>
    <w:rsid w:val="00461910"/>
    <w:rsid w:val="00463DEB"/>
    <w:rsid w:val="00470445"/>
    <w:rsid w:val="00470D29"/>
    <w:rsid w:val="00471B81"/>
    <w:rsid w:val="00474C7B"/>
    <w:rsid w:val="00476A1B"/>
    <w:rsid w:val="00477703"/>
    <w:rsid w:val="00480EF5"/>
    <w:rsid w:val="00486645"/>
    <w:rsid w:val="00493641"/>
    <w:rsid w:val="00494874"/>
    <w:rsid w:val="0049652C"/>
    <w:rsid w:val="00497771"/>
    <w:rsid w:val="004A4021"/>
    <w:rsid w:val="004A5E93"/>
    <w:rsid w:val="004A6B03"/>
    <w:rsid w:val="004B637F"/>
    <w:rsid w:val="004B756E"/>
    <w:rsid w:val="004C183A"/>
    <w:rsid w:val="004C1A36"/>
    <w:rsid w:val="004C30FD"/>
    <w:rsid w:val="004C4029"/>
    <w:rsid w:val="004D502B"/>
    <w:rsid w:val="004D5593"/>
    <w:rsid w:val="004E114F"/>
    <w:rsid w:val="004E41BE"/>
    <w:rsid w:val="004F5009"/>
    <w:rsid w:val="004F6556"/>
    <w:rsid w:val="004F6EF0"/>
    <w:rsid w:val="00506612"/>
    <w:rsid w:val="005172A8"/>
    <w:rsid w:val="0052171A"/>
    <w:rsid w:val="005241AC"/>
    <w:rsid w:val="005265CA"/>
    <w:rsid w:val="0052736A"/>
    <w:rsid w:val="00537A64"/>
    <w:rsid w:val="00542496"/>
    <w:rsid w:val="0054261D"/>
    <w:rsid w:val="00545EBF"/>
    <w:rsid w:val="00551AF2"/>
    <w:rsid w:val="0055702A"/>
    <w:rsid w:val="00561091"/>
    <w:rsid w:val="00582112"/>
    <w:rsid w:val="005822B7"/>
    <w:rsid w:val="0058601E"/>
    <w:rsid w:val="00593F32"/>
    <w:rsid w:val="005942E5"/>
    <w:rsid w:val="00595D43"/>
    <w:rsid w:val="00595FA2"/>
    <w:rsid w:val="005B0590"/>
    <w:rsid w:val="005B24BE"/>
    <w:rsid w:val="005B42FC"/>
    <w:rsid w:val="005B46C6"/>
    <w:rsid w:val="005B4725"/>
    <w:rsid w:val="005C0F7E"/>
    <w:rsid w:val="005C0FBE"/>
    <w:rsid w:val="005C1C4A"/>
    <w:rsid w:val="005C5477"/>
    <w:rsid w:val="005D363F"/>
    <w:rsid w:val="005D4D22"/>
    <w:rsid w:val="005D5314"/>
    <w:rsid w:val="005D56CB"/>
    <w:rsid w:val="005D78A0"/>
    <w:rsid w:val="005D7BB4"/>
    <w:rsid w:val="005E30B1"/>
    <w:rsid w:val="005E5754"/>
    <w:rsid w:val="005F0303"/>
    <w:rsid w:val="005F092D"/>
    <w:rsid w:val="00614975"/>
    <w:rsid w:val="006202F0"/>
    <w:rsid w:val="0062040E"/>
    <w:rsid w:val="006228A4"/>
    <w:rsid w:val="00626D75"/>
    <w:rsid w:val="006310C5"/>
    <w:rsid w:val="00631F10"/>
    <w:rsid w:val="006325DF"/>
    <w:rsid w:val="0063355C"/>
    <w:rsid w:val="006357CE"/>
    <w:rsid w:val="006504F1"/>
    <w:rsid w:val="006515B9"/>
    <w:rsid w:val="00654691"/>
    <w:rsid w:val="006609F1"/>
    <w:rsid w:val="0066267F"/>
    <w:rsid w:val="00671A6D"/>
    <w:rsid w:val="00675FE5"/>
    <w:rsid w:val="0067611F"/>
    <w:rsid w:val="006841E4"/>
    <w:rsid w:val="00686DF9"/>
    <w:rsid w:val="006872EB"/>
    <w:rsid w:val="00687DDE"/>
    <w:rsid w:val="00690365"/>
    <w:rsid w:val="006914F5"/>
    <w:rsid w:val="0069438C"/>
    <w:rsid w:val="00695681"/>
    <w:rsid w:val="00696EA5"/>
    <w:rsid w:val="006A1BFA"/>
    <w:rsid w:val="006A7C4A"/>
    <w:rsid w:val="006B2657"/>
    <w:rsid w:val="006B308F"/>
    <w:rsid w:val="006B7C0D"/>
    <w:rsid w:val="006B7CFF"/>
    <w:rsid w:val="006C12A4"/>
    <w:rsid w:val="006C1FB7"/>
    <w:rsid w:val="006C20AA"/>
    <w:rsid w:val="006C2E60"/>
    <w:rsid w:val="006C3F0A"/>
    <w:rsid w:val="006C6C7C"/>
    <w:rsid w:val="006D1A1B"/>
    <w:rsid w:val="006D250B"/>
    <w:rsid w:val="006D435D"/>
    <w:rsid w:val="006D7973"/>
    <w:rsid w:val="006E1DC0"/>
    <w:rsid w:val="006E4705"/>
    <w:rsid w:val="006E683D"/>
    <w:rsid w:val="006E7EE4"/>
    <w:rsid w:val="006F1B57"/>
    <w:rsid w:val="006F4DCD"/>
    <w:rsid w:val="00702220"/>
    <w:rsid w:val="0070307A"/>
    <w:rsid w:val="00703AB4"/>
    <w:rsid w:val="007054C3"/>
    <w:rsid w:val="0070664D"/>
    <w:rsid w:val="00715D81"/>
    <w:rsid w:val="00724F15"/>
    <w:rsid w:val="00725258"/>
    <w:rsid w:val="00727276"/>
    <w:rsid w:val="00727AFF"/>
    <w:rsid w:val="0073236C"/>
    <w:rsid w:val="00732C2A"/>
    <w:rsid w:val="00732E53"/>
    <w:rsid w:val="00733ADB"/>
    <w:rsid w:val="00737EFF"/>
    <w:rsid w:val="007409FE"/>
    <w:rsid w:val="00742D5C"/>
    <w:rsid w:val="00742E0D"/>
    <w:rsid w:val="0074376C"/>
    <w:rsid w:val="00745FC4"/>
    <w:rsid w:val="007503C2"/>
    <w:rsid w:val="007525A7"/>
    <w:rsid w:val="0076056A"/>
    <w:rsid w:val="007608D8"/>
    <w:rsid w:val="007610E3"/>
    <w:rsid w:val="007635CA"/>
    <w:rsid w:val="00767637"/>
    <w:rsid w:val="00767DCF"/>
    <w:rsid w:val="00770861"/>
    <w:rsid w:val="00771CA1"/>
    <w:rsid w:val="00773DC9"/>
    <w:rsid w:val="00776571"/>
    <w:rsid w:val="007835B7"/>
    <w:rsid w:val="00783B23"/>
    <w:rsid w:val="0078570B"/>
    <w:rsid w:val="00796436"/>
    <w:rsid w:val="007A74FE"/>
    <w:rsid w:val="007B45CD"/>
    <w:rsid w:val="007B5548"/>
    <w:rsid w:val="007B7128"/>
    <w:rsid w:val="007B7BDD"/>
    <w:rsid w:val="007C3DC8"/>
    <w:rsid w:val="007E0880"/>
    <w:rsid w:val="007E4114"/>
    <w:rsid w:val="007E49FC"/>
    <w:rsid w:val="007E694D"/>
    <w:rsid w:val="007F2D49"/>
    <w:rsid w:val="007F4972"/>
    <w:rsid w:val="007F4CCC"/>
    <w:rsid w:val="007F7B53"/>
    <w:rsid w:val="00812409"/>
    <w:rsid w:val="00813633"/>
    <w:rsid w:val="008162D6"/>
    <w:rsid w:val="00820C8F"/>
    <w:rsid w:val="008300D4"/>
    <w:rsid w:val="00835705"/>
    <w:rsid w:val="00836062"/>
    <w:rsid w:val="00837082"/>
    <w:rsid w:val="00837AAC"/>
    <w:rsid w:val="00840B89"/>
    <w:rsid w:val="00847487"/>
    <w:rsid w:val="00861D06"/>
    <w:rsid w:val="00861E7F"/>
    <w:rsid w:val="00862FB9"/>
    <w:rsid w:val="00867D87"/>
    <w:rsid w:val="008700E5"/>
    <w:rsid w:val="008702A7"/>
    <w:rsid w:val="00872AED"/>
    <w:rsid w:val="00875C1D"/>
    <w:rsid w:val="008808FD"/>
    <w:rsid w:val="00886EB0"/>
    <w:rsid w:val="008904CC"/>
    <w:rsid w:val="008953D4"/>
    <w:rsid w:val="008A2E1B"/>
    <w:rsid w:val="008A3E4B"/>
    <w:rsid w:val="008B6365"/>
    <w:rsid w:val="008C13CE"/>
    <w:rsid w:val="008C3D32"/>
    <w:rsid w:val="008C63B7"/>
    <w:rsid w:val="008C6470"/>
    <w:rsid w:val="008D583E"/>
    <w:rsid w:val="008E5B1B"/>
    <w:rsid w:val="008F1F2A"/>
    <w:rsid w:val="008F39E5"/>
    <w:rsid w:val="008F7E91"/>
    <w:rsid w:val="009005FC"/>
    <w:rsid w:val="00915064"/>
    <w:rsid w:val="009204E7"/>
    <w:rsid w:val="00926006"/>
    <w:rsid w:val="00927B0D"/>
    <w:rsid w:val="00932701"/>
    <w:rsid w:val="009339C9"/>
    <w:rsid w:val="009373D8"/>
    <w:rsid w:val="00943D1F"/>
    <w:rsid w:val="00952C2A"/>
    <w:rsid w:val="00955097"/>
    <w:rsid w:val="00955604"/>
    <w:rsid w:val="00955CF7"/>
    <w:rsid w:val="00966570"/>
    <w:rsid w:val="00970D6D"/>
    <w:rsid w:val="00980D07"/>
    <w:rsid w:val="00984E4D"/>
    <w:rsid w:val="009866F3"/>
    <w:rsid w:val="009A21B2"/>
    <w:rsid w:val="009A2E05"/>
    <w:rsid w:val="009B18D9"/>
    <w:rsid w:val="009B7537"/>
    <w:rsid w:val="009B77EC"/>
    <w:rsid w:val="009B7E91"/>
    <w:rsid w:val="009C7F3D"/>
    <w:rsid w:val="009D098C"/>
    <w:rsid w:val="009D5BD5"/>
    <w:rsid w:val="009D7CE8"/>
    <w:rsid w:val="009F4A3E"/>
    <w:rsid w:val="009F644F"/>
    <w:rsid w:val="00A0099F"/>
    <w:rsid w:val="00A02F65"/>
    <w:rsid w:val="00A04B33"/>
    <w:rsid w:val="00A04E3D"/>
    <w:rsid w:val="00A074A0"/>
    <w:rsid w:val="00A104BB"/>
    <w:rsid w:val="00A1432F"/>
    <w:rsid w:val="00A21323"/>
    <w:rsid w:val="00A231E2"/>
    <w:rsid w:val="00A24F35"/>
    <w:rsid w:val="00A278C8"/>
    <w:rsid w:val="00A30512"/>
    <w:rsid w:val="00A30577"/>
    <w:rsid w:val="00A309A4"/>
    <w:rsid w:val="00A3196F"/>
    <w:rsid w:val="00A40584"/>
    <w:rsid w:val="00A411C1"/>
    <w:rsid w:val="00A43859"/>
    <w:rsid w:val="00A50A21"/>
    <w:rsid w:val="00A52431"/>
    <w:rsid w:val="00A61ABF"/>
    <w:rsid w:val="00A63BDA"/>
    <w:rsid w:val="00A662CC"/>
    <w:rsid w:val="00A67552"/>
    <w:rsid w:val="00A70ACE"/>
    <w:rsid w:val="00A75FAA"/>
    <w:rsid w:val="00A90C99"/>
    <w:rsid w:val="00A910B2"/>
    <w:rsid w:val="00A926DC"/>
    <w:rsid w:val="00A97AD4"/>
    <w:rsid w:val="00AA0DE6"/>
    <w:rsid w:val="00AA3A65"/>
    <w:rsid w:val="00AA49FB"/>
    <w:rsid w:val="00AC78EC"/>
    <w:rsid w:val="00AD089E"/>
    <w:rsid w:val="00AD3092"/>
    <w:rsid w:val="00AD4D01"/>
    <w:rsid w:val="00AD5B5F"/>
    <w:rsid w:val="00AE20DC"/>
    <w:rsid w:val="00AE2CC7"/>
    <w:rsid w:val="00AE3AFE"/>
    <w:rsid w:val="00AE558B"/>
    <w:rsid w:val="00AE5601"/>
    <w:rsid w:val="00AE70BC"/>
    <w:rsid w:val="00AF1B75"/>
    <w:rsid w:val="00AF27EF"/>
    <w:rsid w:val="00B018E7"/>
    <w:rsid w:val="00B05F97"/>
    <w:rsid w:val="00B10686"/>
    <w:rsid w:val="00B10997"/>
    <w:rsid w:val="00B10CB5"/>
    <w:rsid w:val="00B20EF8"/>
    <w:rsid w:val="00B309AA"/>
    <w:rsid w:val="00B3234C"/>
    <w:rsid w:val="00B34322"/>
    <w:rsid w:val="00B34505"/>
    <w:rsid w:val="00B35D42"/>
    <w:rsid w:val="00B37796"/>
    <w:rsid w:val="00B410AB"/>
    <w:rsid w:val="00B434B4"/>
    <w:rsid w:val="00B474FB"/>
    <w:rsid w:val="00B547B1"/>
    <w:rsid w:val="00B54E24"/>
    <w:rsid w:val="00B560A8"/>
    <w:rsid w:val="00B57BEC"/>
    <w:rsid w:val="00B63247"/>
    <w:rsid w:val="00B648A4"/>
    <w:rsid w:val="00B660DC"/>
    <w:rsid w:val="00B740D8"/>
    <w:rsid w:val="00B774D6"/>
    <w:rsid w:val="00B813B0"/>
    <w:rsid w:val="00B85DCF"/>
    <w:rsid w:val="00B948A7"/>
    <w:rsid w:val="00B962AC"/>
    <w:rsid w:val="00BA0ECD"/>
    <w:rsid w:val="00BA6FB6"/>
    <w:rsid w:val="00BB1EFE"/>
    <w:rsid w:val="00BB7A4D"/>
    <w:rsid w:val="00BC08C4"/>
    <w:rsid w:val="00BC1C2F"/>
    <w:rsid w:val="00BC2513"/>
    <w:rsid w:val="00BC2A84"/>
    <w:rsid w:val="00BC3C2B"/>
    <w:rsid w:val="00BC59FA"/>
    <w:rsid w:val="00BD0691"/>
    <w:rsid w:val="00BD16CE"/>
    <w:rsid w:val="00BD326F"/>
    <w:rsid w:val="00BD4CE9"/>
    <w:rsid w:val="00BD536C"/>
    <w:rsid w:val="00BD6CE1"/>
    <w:rsid w:val="00BE066E"/>
    <w:rsid w:val="00BE48C1"/>
    <w:rsid w:val="00BE4E00"/>
    <w:rsid w:val="00BF032F"/>
    <w:rsid w:val="00BF3362"/>
    <w:rsid w:val="00BF4CC5"/>
    <w:rsid w:val="00BF572C"/>
    <w:rsid w:val="00BF685C"/>
    <w:rsid w:val="00C02693"/>
    <w:rsid w:val="00C04075"/>
    <w:rsid w:val="00C045E8"/>
    <w:rsid w:val="00C069A9"/>
    <w:rsid w:val="00C06EF4"/>
    <w:rsid w:val="00C11B1A"/>
    <w:rsid w:val="00C1290A"/>
    <w:rsid w:val="00C12BF3"/>
    <w:rsid w:val="00C12CBA"/>
    <w:rsid w:val="00C13257"/>
    <w:rsid w:val="00C14EA9"/>
    <w:rsid w:val="00C20673"/>
    <w:rsid w:val="00C21812"/>
    <w:rsid w:val="00C219DB"/>
    <w:rsid w:val="00C226B0"/>
    <w:rsid w:val="00C248ED"/>
    <w:rsid w:val="00C3075E"/>
    <w:rsid w:val="00C32A79"/>
    <w:rsid w:val="00C331EA"/>
    <w:rsid w:val="00C344D3"/>
    <w:rsid w:val="00C37506"/>
    <w:rsid w:val="00C37537"/>
    <w:rsid w:val="00C438CF"/>
    <w:rsid w:val="00C43DA3"/>
    <w:rsid w:val="00C444ED"/>
    <w:rsid w:val="00C448E6"/>
    <w:rsid w:val="00C44E92"/>
    <w:rsid w:val="00C4724B"/>
    <w:rsid w:val="00C474A3"/>
    <w:rsid w:val="00C509B8"/>
    <w:rsid w:val="00C51B05"/>
    <w:rsid w:val="00C5363D"/>
    <w:rsid w:val="00C55005"/>
    <w:rsid w:val="00C55DF1"/>
    <w:rsid w:val="00C56DBE"/>
    <w:rsid w:val="00C651DA"/>
    <w:rsid w:val="00C6600A"/>
    <w:rsid w:val="00C67C7C"/>
    <w:rsid w:val="00C80712"/>
    <w:rsid w:val="00C824CC"/>
    <w:rsid w:val="00C8295D"/>
    <w:rsid w:val="00C841EE"/>
    <w:rsid w:val="00C857F3"/>
    <w:rsid w:val="00C86845"/>
    <w:rsid w:val="00C86F65"/>
    <w:rsid w:val="00C918C2"/>
    <w:rsid w:val="00C93646"/>
    <w:rsid w:val="00C9596E"/>
    <w:rsid w:val="00C97260"/>
    <w:rsid w:val="00C97777"/>
    <w:rsid w:val="00C97992"/>
    <w:rsid w:val="00CA0DBA"/>
    <w:rsid w:val="00CA43E9"/>
    <w:rsid w:val="00CA4EB9"/>
    <w:rsid w:val="00CA7237"/>
    <w:rsid w:val="00CB0646"/>
    <w:rsid w:val="00CB3C3C"/>
    <w:rsid w:val="00CB45DF"/>
    <w:rsid w:val="00CC382D"/>
    <w:rsid w:val="00CC4D69"/>
    <w:rsid w:val="00CD0A89"/>
    <w:rsid w:val="00CD16FB"/>
    <w:rsid w:val="00CD217F"/>
    <w:rsid w:val="00CD4F15"/>
    <w:rsid w:val="00CE101C"/>
    <w:rsid w:val="00CE4D3B"/>
    <w:rsid w:val="00CE5985"/>
    <w:rsid w:val="00CE7F5B"/>
    <w:rsid w:val="00CF1A82"/>
    <w:rsid w:val="00CF46EC"/>
    <w:rsid w:val="00CF764F"/>
    <w:rsid w:val="00CF796C"/>
    <w:rsid w:val="00D02B2E"/>
    <w:rsid w:val="00D11528"/>
    <w:rsid w:val="00D11659"/>
    <w:rsid w:val="00D25FBB"/>
    <w:rsid w:val="00D26DB7"/>
    <w:rsid w:val="00D27233"/>
    <w:rsid w:val="00D303FE"/>
    <w:rsid w:val="00D30578"/>
    <w:rsid w:val="00D3761B"/>
    <w:rsid w:val="00D40A56"/>
    <w:rsid w:val="00D43DEA"/>
    <w:rsid w:val="00D456D0"/>
    <w:rsid w:val="00D46372"/>
    <w:rsid w:val="00D553D8"/>
    <w:rsid w:val="00D55CCE"/>
    <w:rsid w:val="00D6146B"/>
    <w:rsid w:val="00D66B82"/>
    <w:rsid w:val="00D73512"/>
    <w:rsid w:val="00D76018"/>
    <w:rsid w:val="00D768B0"/>
    <w:rsid w:val="00D828DE"/>
    <w:rsid w:val="00D84B82"/>
    <w:rsid w:val="00D94A1F"/>
    <w:rsid w:val="00D951B8"/>
    <w:rsid w:val="00D97B4C"/>
    <w:rsid w:val="00DA11FB"/>
    <w:rsid w:val="00DA17C4"/>
    <w:rsid w:val="00DB2ADC"/>
    <w:rsid w:val="00DB7B7B"/>
    <w:rsid w:val="00DC41C0"/>
    <w:rsid w:val="00DC73B5"/>
    <w:rsid w:val="00DD5514"/>
    <w:rsid w:val="00DD6F86"/>
    <w:rsid w:val="00DE1C29"/>
    <w:rsid w:val="00DE1C78"/>
    <w:rsid w:val="00DF4718"/>
    <w:rsid w:val="00E01BF8"/>
    <w:rsid w:val="00E17960"/>
    <w:rsid w:val="00E20D1D"/>
    <w:rsid w:val="00E23F72"/>
    <w:rsid w:val="00E26D6A"/>
    <w:rsid w:val="00E31092"/>
    <w:rsid w:val="00E337A6"/>
    <w:rsid w:val="00E4044C"/>
    <w:rsid w:val="00E436B6"/>
    <w:rsid w:val="00E4602F"/>
    <w:rsid w:val="00E47B94"/>
    <w:rsid w:val="00E47F22"/>
    <w:rsid w:val="00E51D6F"/>
    <w:rsid w:val="00E54EF3"/>
    <w:rsid w:val="00E6177A"/>
    <w:rsid w:val="00E633E6"/>
    <w:rsid w:val="00E724F1"/>
    <w:rsid w:val="00E821EC"/>
    <w:rsid w:val="00E85275"/>
    <w:rsid w:val="00E94806"/>
    <w:rsid w:val="00E969B6"/>
    <w:rsid w:val="00E97D48"/>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EF7FC6"/>
    <w:rsid w:val="00F019E5"/>
    <w:rsid w:val="00F03CEB"/>
    <w:rsid w:val="00F050CE"/>
    <w:rsid w:val="00F05C19"/>
    <w:rsid w:val="00F06FC3"/>
    <w:rsid w:val="00F1219B"/>
    <w:rsid w:val="00F25421"/>
    <w:rsid w:val="00F31F6E"/>
    <w:rsid w:val="00F3224D"/>
    <w:rsid w:val="00F36869"/>
    <w:rsid w:val="00F40FBE"/>
    <w:rsid w:val="00F417A6"/>
    <w:rsid w:val="00F47515"/>
    <w:rsid w:val="00F51043"/>
    <w:rsid w:val="00F55D52"/>
    <w:rsid w:val="00F57F44"/>
    <w:rsid w:val="00F643CB"/>
    <w:rsid w:val="00F65794"/>
    <w:rsid w:val="00F75A84"/>
    <w:rsid w:val="00F76603"/>
    <w:rsid w:val="00F77C3D"/>
    <w:rsid w:val="00F86F00"/>
    <w:rsid w:val="00F87C6A"/>
    <w:rsid w:val="00F93106"/>
    <w:rsid w:val="00F949B2"/>
    <w:rsid w:val="00FA18C0"/>
    <w:rsid w:val="00FA30BB"/>
    <w:rsid w:val="00FB326D"/>
    <w:rsid w:val="00FC06C4"/>
    <w:rsid w:val="00FC31A7"/>
    <w:rsid w:val="00FC3404"/>
    <w:rsid w:val="00FC50D1"/>
    <w:rsid w:val="00FC51A2"/>
    <w:rsid w:val="00FC6058"/>
    <w:rsid w:val="00FC7030"/>
    <w:rsid w:val="00FC79AA"/>
    <w:rsid w:val="00FD5288"/>
    <w:rsid w:val="00FD563C"/>
    <w:rsid w:val="00FD67D2"/>
    <w:rsid w:val="00FE3275"/>
    <w:rsid w:val="00FE654B"/>
    <w:rsid w:val="00FE7076"/>
    <w:rsid w:val="00FE7F0E"/>
    <w:rsid w:val="00FF1727"/>
    <w:rsid w:val="00FF4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6F5448D2-E580-404F-96BB-05B2DBB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8581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2026-06-17T07:59:00Z</cp:lastPrinted>
  <dcterms:created xsi:type="dcterms:W3CDTF">2026-06-17T08:00:00Z</dcterms:created>
  <dcterms:modified xsi:type="dcterms:W3CDTF">2026-06-17T08:35:00Z</dcterms:modified>
</cp:coreProperties>
</file>