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6B8E" w14:textId="45FC1E01" w:rsidR="00D768B0" w:rsidRDefault="00D768B0" w:rsidP="00D768B0">
      <w:r>
        <w:t xml:space="preserve">Convocation du Conseil Municipal du </w:t>
      </w:r>
      <w:r w:rsidR="00FA18C0">
        <w:t>27 novembre</w:t>
      </w:r>
      <w:r w:rsidR="00C219DB">
        <w:t xml:space="preserve"> 2023</w:t>
      </w:r>
      <w:r>
        <w:t>, adressée individuellement aux conseillers municipaux avec pour ordre du jour :</w:t>
      </w:r>
    </w:p>
    <w:p w14:paraId="3829005A" w14:textId="77777777" w:rsidR="00D768B0" w:rsidRDefault="00D768B0" w:rsidP="00D768B0"/>
    <w:p w14:paraId="0CE039E8" w14:textId="2A5323FE" w:rsidR="00AD4D01" w:rsidRDefault="00FA18C0" w:rsidP="00AD4D01">
      <w:pPr>
        <w:numPr>
          <w:ilvl w:val="0"/>
          <w:numId w:val="34"/>
        </w:numPr>
        <w:suppressAutoHyphens w:val="0"/>
        <w:overflowPunct w:val="0"/>
        <w:autoSpaceDE w:val="0"/>
        <w:autoSpaceDN w:val="0"/>
        <w:adjustRightInd w:val="0"/>
        <w:jc w:val="both"/>
      </w:pPr>
      <w:r>
        <w:t>Approbation du procès-verbal du 6 novembre 2023</w:t>
      </w:r>
    </w:p>
    <w:p w14:paraId="434FF3E2" w14:textId="007EF57B" w:rsidR="00FA18C0" w:rsidRDefault="00FA18C0" w:rsidP="00AD4D01">
      <w:pPr>
        <w:numPr>
          <w:ilvl w:val="0"/>
          <w:numId w:val="34"/>
        </w:numPr>
        <w:suppressAutoHyphens w:val="0"/>
        <w:overflowPunct w:val="0"/>
        <w:autoSpaceDE w:val="0"/>
        <w:autoSpaceDN w:val="0"/>
        <w:adjustRightInd w:val="0"/>
        <w:jc w:val="both"/>
      </w:pPr>
      <w:r>
        <w:t>Délibération pour lancement procédure élagage arbres</w:t>
      </w:r>
    </w:p>
    <w:p w14:paraId="7B20AE8B" w14:textId="0D0BF9A6" w:rsidR="00FA18C0" w:rsidRDefault="00FA18C0" w:rsidP="00AD4D01">
      <w:pPr>
        <w:numPr>
          <w:ilvl w:val="0"/>
          <w:numId w:val="34"/>
        </w:numPr>
        <w:suppressAutoHyphens w:val="0"/>
        <w:overflowPunct w:val="0"/>
        <w:autoSpaceDE w:val="0"/>
        <w:autoSpaceDN w:val="0"/>
        <w:adjustRightInd w:val="0"/>
        <w:jc w:val="both"/>
      </w:pPr>
      <w:r>
        <w:t>Délibération encaissement chèque remboursement EDF</w:t>
      </w:r>
    </w:p>
    <w:p w14:paraId="6920A3D7" w14:textId="4358EC32" w:rsidR="00FA18C0" w:rsidRDefault="00FA18C0" w:rsidP="00AD4D01">
      <w:pPr>
        <w:numPr>
          <w:ilvl w:val="0"/>
          <w:numId w:val="34"/>
        </w:numPr>
        <w:suppressAutoHyphens w:val="0"/>
        <w:overflowPunct w:val="0"/>
        <w:autoSpaceDE w:val="0"/>
        <w:autoSpaceDN w:val="0"/>
        <w:adjustRightInd w:val="0"/>
        <w:jc w:val="both"/>
      </w:pPr>
      <w:r>
        <w:t>Délibération relative à l’indentification des zones d’accélération des énergies renouvelables</w:t>
      </w:r>
    </w:p>
    <w:p w14:paraId="134BC7FE" w14:textId="4BBF8297" w:rsidR="00FA18C0" w:rsidRDefault="00FA18C0" w:rsidP="00AD4D01">
      <w:pPr>
        <w:numPr>
          <w:ilvl w:val="0"/>
          <w:numId w:val="34"/>
        </w:numPr>
        <w:suppressAutoHyphens w:val="0"/>
        <w:overflowPunct w:val="0"/>
        <w:autoSpaceDE w:val="0"/>
        <w:autoSpaceDN w:val="0"/>
        <w:adjustRightInd w:val="0"/>
        <w:jc w:val="both"/>
      </w:pPr>
      <w:r>
        <w:t>Transfert du PLUi à la CDC</w:t>
      </w:r>
    </w:p>
    <w:p w14:paraId="151666FF" w14:textId="4B1F860F" w:rsidR="00FA18C0" w:rsidRDefault="00FA18C0" w:rsidP="00AD4D01">
      <w:pPr>
        <w:numPr>
          <w:ilvl w:val="0"/>
          <w:numId w:val="34"/>
        </w:numPr>
        <w:suppressAutoHyphens w:val="0"/>
        <w:overflowPunct w:val="0"/>
        <w:autoSpaceDE w:val="0"/>
        <w:autoSpaceDN w:val="0"/>
        <w:adjustRightInd w:val="0"/>
        <w:jc w:val="both"/>
      </w:pPr>
      <w:r>
        <w:t>Prime de fin d’année employés communaux</w:t>
      </w:r>
    </w:p>
    <w:p w14:paraId="6AAA4006" w14:textId="64E516CE" w:rsidR="00FA18C0" w:rsidRDefault="00FA18C0" w:rsidP="00AD4D01">
      <w:pPr>
        <w:numPr>
          <w:ilvl w:val="0"/>
          <w:numId w:val="34"/>
        </w:numPr>
        <w:suppressAutoHyphens w:val="0"/>
        <w:overflowPunct w:val="0"/>
        <w:autoSpaceDE w:val="0"/>
        <w:autoSpaceDN w:val="0"/>
        <w:adjustRightInd w:val="0"/>
        <w:jc w:val="both"/>
      </w:pPr>
      <w:r>
        <w:t>Point sur l’ESAT et la plateforme</w:t>
      </w:r>
    </w:p>
    <w:p w14:paraId="3BD0ACDF" w14:textId="686DB296" w:rsidR="00FA18C0" w:rsidRDefault="00FA18C0" w:rsidP="00AD4D01">
      <w:pPr>
        <w:numPr>
          <w:ilvl w:val="0"/>
          <w:numId w:val="34"/>
        </w:numPr>
        <w:suppressAutoHyphens w:val="0"/>
        <w:overflowPunct w:val="0"/>
        <w:autoSpaceDE w:val="0"/>
        <w:autoSpaceDN w:val="0"/>
        <w:adjustRightInd w:val="0"/>
        <w:jc w:val="both"/>
      </w:pPr>
      <w:r>
        <w:t>Réunion publique</w:t>
      </w:r>
    </w:p>
    <w:p w14:paraId="7F11479D" w14:textId="78041560" w:rsidR="00FA18C0" w:rsidRDefault="00FA18C0" w:rsidP="00AD4D01">
      <w:pPr>
        <w:numPr>
          <w:ilvl w:val="0"/>
          <w:numId w:val="34"/>
        </w:numPr>
        <w:suppressAutoHyphens w:val="0"/>
        <w:overflowPunct w:val="0"/>
        <w:autoSpaceDE w:val="0"/>
        <w:autoSpaceDN w:val="0"/>
        <w:adjustRightInd w:val="0"/>
        <w:jc w:val="both"/>
      </w:pPr>
      <w:r>
        <w:t>Repas des anciens</w:t>
      </w:r>
    </w:p>
    <w:p w14:paraId="6BA16515" w14:textId="3C1E0DE8" w:rsidR="00FA18C0" w:rsidRDefault="00FA18C0" w:rsidP="00AD4D01">
      <w:pPr>
        <w:numPr>
          <w:ilvl w:val="0"/>
          <w:numId w:val="34"/>
        </w:numPr>
        <w:suppressAutoHyphens w:val="0"/>
        <w:overflowPunct w:val="0"/>
        <w:autoSpaceDE w:val="0"/>
        <w:autoSpaceDN w:val="0"/>
        <w:adjustRightInd w:val="0"/>
        <w:jc w:val="both"/>
      </w:pPr>
      <w:r>
        <w:t>Noël des enfants</w:t>
      </w:r>
    </w:p>
    <w:p w14:paraId="2298B6B9" w14:textId="4D5C5880" w:rsidR="00FA18C0" w:rsidRDefault="00FA18C0" w:rsidP="00AD4D01">
      <w:pPr>
        <w:numPr>
          <w:ilvl w:val="0"/>
          <w:numId w:val="34"/>
        </w:numPr>
        <w:suppressAutoHyphens w:val="0"/>
        <w:overflowPunct w:val="0"/>
        <w:autoSpaceDE w:val="0"/>
        <w:autoSpaceDN w:val="0"/>
        <w:adjustRightInd w:val="0"/>
        <w:jc w:val="both"/>
      </w:pPr>
      <w:r>
        <w:t>MAG de Baigneaux</w:t>
      </w:r>
    </w:p>
    <w:p w14:paraId="3EDE5CED" w14:textId="2EA840D6" w:rsidR="00200F77" w:rsidRPr="00200F77" w:rsidRDefault="00200F77" w:rsidP="00200F77">
      <w:pPr>
        <w:pStyle w:val="Paragraphedeliste"/>
        <w:numPr>
          <w:ilvl w:val="0"/>
          <w:numId w:val="34"/>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Pr="003E04EB" w:rsidRDefault="00D768B0"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160ED3E1"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FA18C0">
        <w:rPr>
          <w:sz w:val="32"/>
          <w:szCs w:val="32"/>
          <w:u w:val="single"/>
        </w:rPr>
        <w:t>4 DECEMBRE</w:t>
      </w:r>
      <w:r w:rsidR="00C219DB">
        <w:rPr>
          <w:sz w:val="32"/>
          <w:szCs w:val="32"/>
          <w:u w:val="single"/>
        </w:rPr>
        <w:t xml:space="preserve"> 2023</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28669C79"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 xml:space="preserve">Sophie BASSAN, Christophe </w:t>
      </w:r>
      <w:r>
        <w:t>GUILHON,</w:t>
      </w:r>
      <w:r w:rsidR="007E0880">
        <w:t xml:space="preserve"> </w:t>
      </w:r>
      <w:r w:rsidR="00AD4D01">
        <w:t xml:space="preserve">Thierry </w:t>
      </w:r>
      <w:r w:rsidR="00B948A7">
        <w:t>DONVAL</w:t>
      </w:r>
      <w:r w:rsidR="00AD4D01">
        <w:t xml:space="preserve">, Emmanuel </w:t>
      </w:r>
      <w:r w:rsidR="00BF4CC5">
        <w:t xml:space="preserve">BASURCO, </w:t>
      </w:r>
      <w:r w:rsidR="00AD4D01">
        <w:t xml:space="preserve">Hervé </w:t>
      </w:r>
      <w:r w:rsidR="00F06FC3">
        <w:t>JULIEN,</w:t>
      </w:r>
      <w:r w:rsidR="00463DEB">
        <w:t xml:space="preserve"> </w:t>
      </w:r>
      <w:proofErr w:type="spellStart"/>
      <w:r w:rsidR="00AD4D01">
        <w:t>Eric</w:t>
      </w:r>
      <w:proofErr w:type="spellEnd"/>
      <w:r w:rsidR="00AD4D01">
        <w:t xml:space="preserve"> BRUZAUD, </w:t>
      </w:r>
      <w:r w:rsidR="00FA18C0">
        <w:t xml:space="preserve">Frédéric LAVERGNE, </w:t>
      </w:r>
    </w:p>
    <w:p w14:paraId="76F25B2E" w14:textId="769431F5" w:rsidR="00D768B0" w:rsidRPr="00AC78EC" w:rsidRDefault="00D768B0" w:rsidP="00D768B0">
      <w:pPr>
        <w:jc w:val="both"/>
        <w:rPr>
          <w:b/>
          <w:sz w:val="16"/>
          <w:szCs w:val="16"/>
        </w:rPr>
      </w:pPr>
    </w:p>
    <w:p w14:paraId="6132AF3D" w14:textId="08F48A34" w:rsidR="00EA6BC8" w:rsidRPr="00BF4CC5" w:rsidRDefault="00A70ACE" w:rsidP="00D768B0">
      <w:pPr>
        <w:jc w:val="both"/>
        <w:rPr>
          <w:bCs/>
        </w:rPr>
      </w:pPr>
      <w:r>
        <w:rPr>
          <w:b/>
        </w:rPr>
        <w:t>Absent</w:t>
      </w:r>
      <w:r w:rsidR="006C1FB7">
        <w:rPr>
          <w:b/>
        </w:rPr>
        <w:t xml:space="preserve"> excusé</w:t>
      </w:r>
      <w:r w:rsidR="00F06FC3">
        <w:rPr>
          <w:b/>
        </w:rPr>
        <w:t xml:space="preserve"> </w:t>
      </w:r>
      <w:r>
        <w:rPr>
          <w:b/>
        </w:rPr>
        <w:t xml:space="preserve">: </w:t>
      </w:r>
      <w:r w:rsidR="00FA18C0">
        <w:rPr>
          <w:bCs/>
        </w:rPr>
        <w:t>Stéphanie PARCELLIER</w:t>
      </w:r>
      <w:r w:rsidR="00B948A7">
        <w:rPr>
          <w:bCs/>
        </w:rPr>
        <w:t xml:space="preserve"> (pouvoir à </w:t>
      </w:r>
      <w:r w:rsidR="00FA18C0">
        <w:rPr>
          <w:bCs/>
        </w:rPr>
        <w:t>Sophie BASSAN)</w:t>
      </w:r>
    </w:p>
    <w:p w14:paraId="75D3B65E" w14:textId="77777777" w:rsidR="00A70ACE" w:rsidRPr="00AC78EC" w:rsidRDefault="00A70ACE" w:rsidP="00D768B0">
      <w:pPr>
        <w:jc w:val="both"/>
        <w:rPr>
          <w:bCs/>
          <w:sz w:val="16"/>
          <w:szCs w:val="16"/>
        </w:rPr>
      </w:pPr>
    </w:p>
    <w:p w14:paraId="4AA0EE38" w14:textId="74240950" w:rsidR="00D768B0" w:rsidRDefault="00D768B0" w:rsidP="00D768B0">
      <w:r>
        <w:rPr>
          <w:b/>
        </w:rPr>
        <w:t>Secrétaire de séance :</w:t>
      </w:r>
      <w:r>
        <w:t xml:space="preserve"> </w:t>
      </w:r>
      <w:r w:rsidR="005F0303">
        <w:t>Christophe GUILHON</w:t>
      </w:r>
    </w:p>
    <w:p w14:paraId="1ADFB396" w14:textId="192288E5" w:rsidR="00D768B0" w:rsidRPr="00AC78EC" w:rsidRDefault="00D768B0" w:rsidP="00D768B0">
      <w:pPr>
        <w:rPr>
          <w:sz w:val="16"/>
          <w:szCs w:val="16"/>
        </w:rPr>
      </w:pPr>
    </w:p>
    <w:p w14:paraId="62B0AD29" w14:textId="77777777" w:rsidR="008C63B7" w:rsidRPr="00AC78EC" w:rsidRDefault="008C63B7" w:rsidP="004262F1">
      <w:pPr>
        <w:pStyle w:val="Paragraphedeliste"/>
        <w:ind w:left="0"/>
        <w:rPr>
          <w:rFonts w:ascii="Times New Roman" w:hAnsi="Times New Roman" w:cs="Times New Roman"/>
          <w:bCs/>
          <w:sz w:val="16"/>
          <w:szCs w:val="16"/>
        </w:rPr>
      </w:pPr>
    </w:p>
    <w:p w14:paraId="0D5EE808" w14:textId="77777777" w:rsidR="00B10997" w:rsidRPr="000E6B9E" w:rsidRDefault="00B10997" w:rsidP="004262F1">
      <w:pPr>
        <w:pStyle w:val="Paragraphedeliste"/>
        <w:ind w:left="0"/>
        <w:rPr>
          <w:rFonts w:ascii="Times New Roman" w:hAnsi="Times New Roman" w:cs="Times New Roman"/>
          <w:sz w:val="24"/>
          <w:szCs w:val="24"/>
        </w:rPr>
      </w:pPr>
    </w:p>
    <w:p w14:paraId="4823DF20" w14:textId="1DFDEDA6" w:rsidR="00102D53" w:rsidRPr="0010690E" w:rsidRDefault="00A1432F" w:rsidP="00102D53">
      <w:pPr>
        <w:jc w:val="both"/>
        <w:rPr>
          <w:b/>
          <w:u w:val="single"/>
        </w:rPr>
      </w:pPr>
      <w:r>
        <w:rPr>
          <w:b/>
          <w:u w:val="single"/>
        </w:rPr>
        <w:t>APPROBATION D</w:t>
      </w:r>
      <w:r w:rsidR="004D5593">
        <w:rPr>
          <w:b/>
          <w:u w:val="single"/>
        </w:rPr>
        <w:t>U</w:t>
      </w:r>
      <w:r>
        <w:rPr>
          <w:b/>
          <w:u w:val="single"/>
        </w:rPr>
        <w:t xml:space="preserve"> </w:t>
      </w:r>
      <w:proofErr w:type="spellStart"/>
      <w:r>
        <w:rPr>
          <w:b/>
          <w:u w:val="single"/>
        </w:rPr>
        <w:t>PROCE</w:t>
      </w:r>
      <w:r w:rsidR="00F06FC3">
        <w:rPr>
          <w:b/>
          <w:u w:val="single"/>
        </w:rPr>
        <w:t>S</w:t>
      </w:r>
      <w:r>
        <w:rPr>
          <w:b/>
          <w:u w:val="single"/>
        </w:rPr>
        <w:t>-VERBA</w:t>
      </w:r>
      <w:r w:rsidR="00F06FC3">
        <w:rPr>
          <w:b/>
          <w:u w:val="single"/>
        </w:rPr>
        <w:t>l</w:t>
      </w:r>
      <w:proofErr w:type="spellEnd"/>
      <w:r w:rsidR="00F06FC3">
        <w:rPr>
          <w:b/>
          <w:u w:val="single"/>
        </w:rPr>
        <w:t xml:space="preserve"> </w:t>
      </w:r>
      <w:r>
        <w:rPr>
          <w:b/>
          <w:u w:val="single"/>
        </w:rPr>
        <w:t xml:space="preserve">DU </w:t>
      </w:r>
      <w:r w:rsidR="00FA18C0">
        <w:rPr>
          <w:b/>
          <w:u w:val="single"/>
        </w:rPr>
        <w:t>6 NOVEMBRE</w:t>
      </w:r>
      <w:r>
        <w:rPr>
          <w:b/>
          <w:u w:val="single"/>
        </w:rPr>
        <w:t xml:space="preserve"> 2023</w:t>
      </w:r>
    </w:p>
    <w:p w14:paraId="3C4CB02A" w14:textId="77777777" w:rsidR="001A7192" w:rsidRDefault="001A7192" w:rsidP="00102D53">
      <w:pPr>
        <w:jc w:val="both"/>
        <w:rPr>
          <w:b/>
          <w:u w:val="single"/>
        </w:rPr>
      </w:pPr>
    </w:p>
    <w:p w14:paraId="05900CB6" w14:textId="46904654" w:rsidR="00A1432F" w:rsidRDefault="00A1432F" w:rsidP="00A1432F">
      <w:pPr>
        <w:pStyle w:val="Paragraphedeliste"/>
        <w:ind w:left="0"/>
        <w:jc w:val="both"/>
        <w:rPr>
          <w:rFonts w:ascii="Times New Roman" w:hAnsi="Times New Roman"/>
          <w:sz w:val="24"/>
          <w:szCs w:val="24"/>
        </w:rPr>
      </w:pPr>
      <w:r>
        <w:rPr>
          <w:rFonts w:ascii="Times New Roman" w:hAnsi="Times New Roman" w:cs="Times New Roman"/>
          <w:sz w:val="24"/>
          <w:szCs w:val="24"/>
        </w:rPr>
        <w:t>Validation d</w:t>
      </w:r>
      <w:r w:rsidR="00F06FC3">
        <w:rPr>
          <w:rFonts w:ascii="Times New Roman" w:hAnsi="Times New Roman" w:cs="Times New Roman"/>
          <w:sz w:val="24"/>
          <w:szCs w:val="24"/>
        </w:rPr>
        <w:t>u</w:t>
      </w:r>
      <w:r>
        <w:rPr>
          <w:rFonts w:ascii="Times New Roman" w:hAnsi="Times New Roman" w:cs="Times New Roman"/>
          <w:sz w:val="24"/>
          <w:szCs w:val="24"/>
        </w:rPr>
        <w:t xml:space="preserve"> procès-verba</w:t>
      </w:r>
      <w:r w:rsidR="00F06FC3">
        <w:rPr>
          <w:rFonts w:ascii="Times New Roman" w:hAnsi="Times New Roman" w:cs="Times New Roman"/>
          <w:sz w:val="24"/>
          <w:szCs w:val="24"/>
        </w:rPr>
        <w:t>l</w:t>
      </w:r>
      <w:r>
        <w:rPr>
          <w:rFonts w:ascii="Times New Roman" w:hAnsi="Times New Roman" w:cs="Times New Roman"/>
          <w:sz w:val="24"/>
          <w:szCs w:val="24"/>
        </w:rPr>
        <w:t xml:space="preserve"> du </w:t>
      </w:r>
      <w:r w:rsidR="00FA18C0">
        <w:rPr>
          <w:rFonts w:ascii="Times New Roman" w:hAnsi="Times New Roman" w:cs="Times New Roman"/>
          <w:sz w:val="24"/>
          <w:szCs w:val="24"/>
        </w:rPr>
        <w:t>6 novembre</w:t>
      </w:r>
      <w:r>
        <w:rPr>
          <w:rFonts w:ascii="Times New Roman" w:hAnsi="Times New Roman" w:cs="Times New Roman"/>
          <w:sz w:val="24"/>
          <w:szCs w:val="24"/>
        </w:rPr>
        <w:t xml:space="preserve"> 2023 :   </w:t>
      </w: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Abstention : 0      Contre : 0</w:t>
      </w:r>
    </w:p>
    <w:p w14:paraId="5D198025" w14:textId="77777777" w:rsidR="00A1432F" w:rsidRDefault="00A1432F" w:rsidP="00A1432F">
      <w:pPr>
        <w:pStyle w:val="Paragraphedeliste"/>
        <w:ind w:left="0"/>
        <w:jc w:val="both"/>
        <w:rPr>
          <w:rFonts w:ascii="Times New Roman" w:hAnsi="Times New Roman"/>
          <w:sz w:val="24"/>
          <w:szCs w:val="24"/>
        </w:rPr>
      </w:pPr>
    </w:p>
    <w:p w14:paraId="1080B05A" w14:textId="33FA353A" w:rsidR="00454542" w:rsidRPr="003E04EB" w:rsidRDefault="00454542" w:rsidP="001A7192">
      <w:pPr>
        <w:jc w:val="both"/>
        <w:rPr>
          <w:sz w:val="16"/>
          <w:szCs w:val="16"/>
        </w:rPr>
      </w:pPr>
    </w:p>
    <w:p w14:paraId="7D5D0003" w14:textId="33C971DC" w:rsidR="00C20673" w:rsidRDefault="00A1432F" w:rsidP="001A7192">
      <w:pPr>
        <w:jc w:val="both"/>
      </w:pPr>
      <w:r>
        <w:rPr>
          <w:b/>
          <w:u w:val="single"/>
        </w:rPr>
        <w:t>DELIBERATION</w:t>
      </w:r>
      <w:r w:rsidR="00FA18C0">
        <w:rPr>
          <w:b/>
          <w:u w:val="single"/>
        </w:rPr>
        <w:t xml:space="preserve"> N° 2023/37 :</w:t>
      </w:r>
      <w:r w:rsidR="00AD4D01">
        <w:rPr>
          <w:b/>
          <w:u w:val="single"/>
        </w:rPr>
        <w:t xml:space="preserve"> </w:t>
      </w:r>
      <w:r w:rsidR="00FA18C0">
        <w:rPr>
          <w:b/>
          <w:u w:val="single"/>
        </w:rPr>
        <w:t>LANCEMENT PROCEDURE ELEGAGE ARBRES</w:t>
      </w:r>
    </w:p>
    <w:p w14:paraId="1952C834" w14:textId="77777777" w:rsidR="00A1432F" w:rsidRDefault="00A1432F" w:rsidP="001A7192">
      <w:pPr>
        <w:jc w:val="both"/>
      </w:pPr>
    </w:p>
    <w:p w14:paraId="2BBF4EE1" w14:textId="77777777" w:rsidR="00FA18C0" w:rsidRDefault="00FA18C0" w:rsidP="00FA18C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 xml:space="preserve">Madame le Maire rappelle au conseil municipal le problème des branches surplombant le chemin de </w:t>
      </w:r>
      <w:proofErr w:type="spellStart"/>
      <w:r>
        <w:rPr>
          <w:lang w:eastAsia="fr-FR"/>
        </w:rPr>
        <w:t>Ségayre</w:t>
      </w:r>
      <w:proofErr w:type="spellEnd"/>
      <w:r>
        <w:rPr>
          <w:lang w:eastAsia="fr-FR"/>
        </w:rPr>
        <w:t>.</w:t>
      </w:r>
    </w:p>
    <w:p w14:paraId="6541E960" w14:textId="77777777" w:rsidR="00FA18C0" w:rsidRDefault="00FA18C0" w:rsidP="00FA18C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CA2E756" w14:textId="77777777" w:rsidR="00FA18C0" w:rsidRDefault="00FA18C0" w:rsidP="00FA18C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Le conseil municipal l’autorise à lancer la procédure nécessaire auprès du propriétaire, afin de faire couper les branches menaçantes.</w:t>
      </w:r>
    </w:p>
    <w:p w14:paraId="52E99EEA" w14:textId="77777777" w:rsidR="00FA18C0" w:rsidRDefault="00FA18C0" w:rsidP="00FA18C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39A7BB82" w14:textId="77777777" w:rsidR="00FA18C0" w:rsidRDefault="00FA18C0" w:rsidP="00FA18C0">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0E7B39F6" w14:textId="77777777" w:rsidR="00FA18C0" w:rsidRDefault="00FA18C0" w:rsidP="00FA18C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F9D83D3" w14:textId="3FF275C6" w:rsidR="00FA18C0" w:rsidRDefault="00FA18C0" w:rsidP="00FA18C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Sandrine ALLAIN privilégie toujours une solution négociée.</w:t>
      </w:r>
    </w:p>
    <w:p w14:paraId="644BF298" w14:textId="77777777" w:rsidR="00A1432F" w:rsidRPr="003E04EB" w:rsidRDefault="00A1432F" w:rsidP="001A7192">
      <w:pPr>
        <w:jc w:val="both"/>
        <w:rPr>
          <w:sz w:val="16"/>
          <w:szCs w:val="16"/>
        </w:rPr>
      </w:pPr>
    </w:p>
    <w:p w14:paraId="4B6A2167" w14:textId="77777777" w:rsidR="00C20673" w:rsidRDefault="00C20673" w:rsidP="001A7192">
      <w:pPr>
        <w:jc w:val="both"/>
        <w:rPr>
          <w:bCs/>
        </w:rPr>
      </w:pPr>
    </w:p>
    <w:p w14:paraId="10EAD7EA" w14:textId="73E602E1" w:rsidR="00EE0F81" w:rsidRDefault="00EB06B8" w:rsidP="001A7192">
      <w:pPr>
        <w:jc w:val="both"/>
        <w:rPr>
          <w:b/>
          <w:u w:val="single"/>
        </w:rPr>
      </w:pPr>
      <w:r>
        <w:rPr>
          <w:b/>
          <w:u w:val="single"/>
        </w:rPr>
        <w:t xml:space="preserve">DELIBERATION </w:t>
      </w:r>
      <w:r w:rsidR="00AD4D01">
        <w:rPr>
          <w:b/>
          <w:u w:val="single"/>
        </w:rPr>
        <w:t>N° 2023/3</w:t>
      </w:r>
      <w:r w:rsidR="00FA18C0">
        <w:rPr>
          <w:b/>
          <w:u w:val="single"/>
        </w:rPr>
        <w:t>8</w:t>
      </w:r>
      <w:r w:rsidR="00AD4D01">
        <w:rPr>
          <w:b/>
          <w:u w:val="single"/>
        </w:rPr>
        <w:t xml:space="preserve"> : </w:t>
      </w:r>
      <w:r w:rsidR="00FA18C0">
        <w:rPr>
          <w:b/>
          <w:u w:val="single"/>
        </w:rPr>
        <w:t>DELIBERATION ENCAISSEMENT CHEQUE REMBOURSEMENT EDF</w:t>
      </w:r>
    </w:p>
    <w:p w14:paraId="5769F951" w14:textId="77777777" w:rsidR="00EE0F81" w:rsidRDefault="00EE0F81" w:rsidP="001A7192">
      <w:pPr>
        <w:jc w:val="both"/>
        <w:rPr>
          <w:b/>
          <w:u w:val="single"/>
        </w:rPr>
      </w:pPr>
    </w:p>
    <w:p w14:paraId="3DDCC58D" w14:textId="6A17C9F7" w:rsidR="00703AB4" w:rsidRDefault="00FA18C0" w:rsidP="00703AB4">
      <w:pPr>
        <w:tabs>
          <w:tab w:val="left" w:pos="3686"/>
          <w:tab w:val="left" w:pos="5103"/>
        </w:tabs>
        <w:jc w:val="both"/>
      </w:pPr>
      <w:r>
        <w:t>Madame le Maire présente le chèque de remboursement d’EDF, concernant un trop versé, d’un montant de 1 057,20 €</w:t>
      </w:r>
      <w:r w:rsidR="004F5009">
        <w:t>. Le conseil municipal, à l’unanimité des membres présents accepte ce remboursement.</w:t>
      </w:r>
    </w:p>
    <w:p w14:paraId="3BF3A997" w14:textId="77777777" w:rsidR="004F5009" w:rsidRDefault="004F5009" w:rsidP="00703AB4">
      <w:pPr>
        <w:tabs>
          <w:tab w:val="left" w:pos="3686"/>
          <w:tab w:val="left" w:pos="5103"/>
        </w:tabs>
        <w:jc w:val="both"/>
      </w:pPr>
    </w:p>
    <w:p w14:paraId="46F3E469" w14:textId="77777777" w:rsidR="00703AB4" w:rsidRDefault="00703AB4" w:rsidP="00703AB4">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0996F456" w14:textId="77777777" w:rsidR="00703AB4" w:rsidRDefault="00703AB4" w:rsidP="00703AB4">
      <w:pPr>
        <w:tabs>
          <w:tab w:val="left" w:pos="3686"/>
          <w:tab w:val="left" w:pos="5103"/>
        </w:tabs>
        <w:jc w:val="both"/>
      </w:pPr>
    </w:p>
    <w:p w14:paraId="454A16C2" w14:textId="77777777" w:rsidR="00EB06B8" w:rsidRPr="00EB06B8" w:rsidRDefault="00EB06B8" w:rsidP="00EB06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2852BFD2" w14:textId="218C283C" w:rsidR="00EE0F81" w:rsidRDefault="004D5593" w:rsidP="001A7192">
      <w:pPr>
        <w:jc w:val="both"/>
        <w:rPr>
          <w:b/>
          <w:u w:val="single"/>
        </w:rPr>
      </w:pPr>
      <w:r>
        <w:rPr>
          <w:b/>
          <w:u w:val="single"/>
        </w:rPr>
        <w:lastRenderedPageBreak/>
        <w:t>DELIBERATION N° 2023/</w:t>
      </w:r>
      <w:r w:rsidR="00813633">
        <w:rPr>
          <w:b/>
          <w:u w:val="single"/>
        </w:rPr>
        <w:t>3</w:t>
      </w:r>
      <w:r w:rsidR="004F5009">
        <w:rPr>
          <w:b/>
          <w:u w:val="single"/>
        </w:rPr>
        <w:t>9</w:t>
      </w:r>
      <w:r>
        <w:rPr>
          <w:b/>
          <w:u w:val="single"/>
        </w:rPr>
        <w:t xml:space="preserve"> : </w:t>
      </w:r>
      <w:r w:rsidR="004F5009">
        <w:rPr>
          <w:b/>
          <w:u w:val="single"/>
        </w:rPr>
        <w:t>IDENTIFICATION DES ZONES D’ACCELERATION DES ENERGIES RENOUVELABLES</w:t>
      </w:r>
    </w:p>
    <w:p w14:paraId="62C331D5" w14:textId="77777777" w:rsidR="00EB06B8" w:rsidRDefault="00EB06B8" w:rsidP="001A7192">
      <w:pPr>
        <w:jc w:val="both"/>
        <w:rPr>
          <w:b/>
          <w:u w:val="single"/>
        </w:rPr>
      </w:pPr>
    </w:p>
    <w:p w14:paraId="248C10AD" w14:textId="2718683A" w:rsidR="00117AA4"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 xml:space="preserve">Madame le Maire précise que cette demande émane de la Préfecture. </w:t>
      </w:r>
    </w:p>
    <w:p w14:paraId="71DB388C" w14:textId="1261E874" w:rsid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r>
        <w:rPr>
          <w:lang w:eastAsia="fr-FR"/>
        </w:rPr>
        <w:t>Madame le Maire a fait intervenir gratuitement un professionnel pour identifier les terrains potentiels. Identification d’un terrain possible appartenant à Mme HUTZLER Aurore (Route de Bergère), Mme le Maire a pris contact avec elle, la propriétaire n’est pas fermée à une réflexion sur la question.</w:t>
      </w:r>
    </w:p>
    <w:p w14:paraId="3AD02E26" w14:textId="77777777" w:rsid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13AD20B1" w14:textId="77777777" w:rsidR="004F5009" w:rsidRP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Vu la loi n° 2023-175 du 10 mars 2023 relative à l’accélération de la production d’énergies renouvelables ;</w:t>
      </w:r>
    </w:p>
    <w:p w14:paraId="73CBCF95" w14:textId="77777777" w:rsidR="004F5009" w:rsidRP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Vu l’article L 141-5-3 du code de l’énergie ;</w:t>
      </w:r>
    </w:p>
    <w:p w14:paraId="6CE78A8D" w14:textId="77777777" w:rsidR="004F5009" w:rsidRP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Considérant que les zones d’accélération des énergies renouvelables doivent faire l’objet d’une définition à la parcelle par type d’énergie renouvelable ; la définition doit également être fonction des potentiels du territoire et de la puissance déjà installée ;</w:t>
      </w:r>
    </w:p>
    <w:p w14:paraId="09BB3425" w14:textId="77777777" w:rsidR="004F5009" w:rsidRP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Considérant que la commune ne dispose pas d’installation d’énergie renouvelable ;</w:t>
      </w:r>
    </w:p>
    <w:p w14:paraId="6DCC18B9" w14:textId="77777777" w:rsidR="004F5009" w:rsidRP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Considérant que les parcelles :</w:t>
      </w:r>
    </w:p>
    <w:p w14:paraId="49DD74A2" w14:textId="77777777" w:rsidR="004F5009" w:rsidRPr="004F5009" w:rsidRDefault="004F5009" w:rsidP="004F500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4FD03568" w14:textId="67142A8C" w:rsidR="004F5009" w:rsidRPr="00170EE9" w:rsidRDefault="004F5009" w:rsidP="004F5009">
      <w:pPr>
        <w:pStyle w:val="Paragraphedeliste"/>
        <w:numPr>
          <w:ilvl w:val="0"/>
          <w:numId w:val="34"/>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rPr>
          <w:rFonts w:ascii="Times New Roman" w:hAnsi="Times New Roman" w:cs="Times New Roman"/>
          <w:sz w:val="24"/>
          <w:szCs w:val="24"/>
        </w:rPr>
      </w:pPr>
      <w:r w:rsidRPr="00170EE9">
        <w:rPr>
          <w:rFonts w:ascii="Times New Roman" w:hAnsi="Times New Roman" w:cs="Times New Roman"/>
          <w:sz w:val="24"/>
          <w:szCs w:val="24"/>
        </w:rPr>
        <w:t xml:space="preserve">C 40, 41, 42, 118, 119 </w:t>
      </w:r>
    </w:p>
    <w:p w14:paraId="019DA65C" w14:textId="77777777" w:rsidR="004F5009" w:rsidRPr="004F5009"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1803C727" w14:textId="77777777" w:rsidR="004F5009" w:rsidRPr="004F5009"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Considérant que l’installation de panneaux solaires est retenue ;</w:t>
      </w:r>
    </w:p>
    <w:p w14:paraId="63FBF1B1" w14:textId="77777777" w:rsidR="004F5009" w:rsidRPr="004F5009"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Considérant la carte annexée à la présente délibération ;</w:t>
      </w:r>
    </w:p>
    <w:p w14:paraId="5374066D" w14:textId="77777777" w:rsidR="004F5009" w:rsidRPr="004F5009"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25277424" w14:textId="77777777" w:rsidR="004F5009" w:rsidRPr="004F5009"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4F5009">
        <w:t>Le Conseil,</w:t>
      </w:r>
    </w:p>
    <w:p w14:paraId="759F5C2C" w14:textId="77777777" w:rsidR="004F5009" w:rsidRPr="004F5009"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7D9FEEAE" w14:textId="77777777" w:rsidR="004F5009" w:rsidRPr="004F5009" w:rsidRDefault="004F5009" w:rsidP="004F5009">
      <w:pPr>
        <w:numPr>
          <w:ilvl w:val="0"/>
          <w:numId w:val="39"/>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left="0"/>
        <w:jc w:val="both"/>
      </w:pPr>
      <w:r w:rsidRPr="004F5009">
        <w:t>Approuve la liste des parcelles au titre des zones d’accélération de la production d’énergies renouvelables</w:t>
      </w:r>
    </w:p>
    <w:p w14:paraId="7B947C39" w14:textId="77777777" w:rsidR="004F5009" w:rsidRPr="004F5009" w:rsidRDefault="004F5009" w:rsidP="004F5009">
      <w:pPr>
        <w:numPr>
          <w:ilvl w:val="0"/>
          <w:numId w:val="39"/>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left="0"/>
        <w:jc w:val="both"/>
      </w:pPr>
      <w:r w:rsidRPr="004F5009">
        <w:t>Autorise Mme le Maire à signer tous les actes et à prendre toutes les dispositions nécessaires à la mise en œuvre de la présente délibération.</w:t>
      </w:r>
    </w:p>
    <w:p w14:paraId="0A6E9005" w14:textId="77777777" w:rsidR="004F5009" w:rsidRPr="004F5009" w:rsidRDefault="004F5009" w:rsidP="004F5009">
      <w:pPr>
        <w:numPr>
          <w:ilvl w:val="0"/>
          <w:numId w:val="39"/>
        </w:num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ind w:left="0"/>
        <w:jc w:val="both"/>
      </w:pPr>
      <w:r w:rsidRPr="004F5009">
        <w:t>Indique que la présente délibération sera transmise au Sous-Préfet de Lesparre, référent préfectoral unique, et à la Communauté des Communes de l’Entre Deux Mers.</w:t>
      </w:r>
    </w:p>
    <w:p w14:paraId="4E97C64A" w14:textId="77777777" w:rsidR="004F5009" w:rsidRPr="008B407D" w:rsidRDefault="004F5009" w:rsidP="004F500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927"/>
        <w:jc w:val="both"/>
      </w:pPr>
    </w:p>
    <w:p w14:paraId="246BDC9A" w14:textId="77777777" w:rsidR="00955097" w:rsidRDefault="00955097"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5AF0798D" w14:textId="77777777" w:rsidR="004D5593" w:rsidRDefault="004D5593" w:rsidP="004D5593">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10</w:t>
      </w:r>
      <w:r w:rsidRPr="00D53B0A">
        <w:rPr>
          <w:rFonts w:ascii="Times New Roman" w:hAnsi="Times New Roman"/>
          <w:sz w:val="24"/>
          <w:szCs w:val="24"/>
        </w:rPr>
        <w:t xml:space="preserve">     </w:t>
      </w:r>
      <w:r>
        <w:rPr>
          <w:rFonts w:ascii="Times New Roman" w:hAnsi="Times New Roman"/>
          <w:sz w:val="24"/>
          <w:szCs w:val="24"/>
        </w:rPr>
        <w:t xml:space="preserve">     </w:t>
      </w:r>
      <w:r w:rsidRPr="00D53B0A">
        <w:rPr>
          <w:rFonts w:ascii="Times New Roman" w:hAnsi="Times New Roman"/>
          <w:sz w:val="24"/>
          <w:szCs w:val="24"/>
        </w:rPr>
        <w:t xml:space="preserve">Abstention : 0   </w:t>
      </w:r>
      <w:r>
        <w:rPr>
          <w:rFonts w:ascii="Times New Roman" w:hAnsi="Times New Roman"/>
          <w:sz w:val="24"/>
          <w:szCs w:val="24"/>
        </w:rPr>
        <w:t xml:space="preserve">    </w:t>
      </w:r>
      <w:r w:rsidRPr="00D53B0A">
        <w:rPr>
          <w:rFonts w:ascii="Times New Roman" w:hAnsi="Times New Roman"/>
          <w:sz w:val="24"/>
          <w:szCs w:val="24"/>
        </w:rPr>
        <w:t xml:space="preserve">   Contre : 0</w:t>
      </w:r>
    </w:p>
    <w:p w14:paraId="38408DD2" w14:textId="77777777" w:rsidR="004D5593" w:rsidRDefault="004D5593" w:rsidP="004D5593">
      <w:pPr>
        <w:pStyle w:val="Paragraphedeliste"/>
        <w:ind w:left="0"/>
        <w:jc w:val="both"/>
        <w:rPr>
          <w:rFonts w:ascii="Times New Roman" w:hAnsi="Times New Roman"/>
          <w:sz w:val="24"/>
          <w:szCs w:val="24"/>
        </w:rPr>
      </w:pPr>
    </w:p>
    <w:p w14:paraId="3C41A702" w14:textId="77777777" w:rsidR="0049652C" w:rsidRDefault="0049652C" w:rsidP="004D5593">
      <w:pPr>
        <w:pStyle w:val="Paragraphedeliste"/>
        <w:ind w:left="0"/>
        <w:jc w:val="both"/>
        <w:rPr>
          <w:rFonts w:ascii="Times New Roman" w:hAnsi="Times New Roman"/>
          <w:sz w:val="24"/>
          <w:szCs w:val="24"/>
        </w:rPr>
      </w:pPr>
    </w:p>
    <w:p w14:paraId="5480AFD9" w14:textId="00926965" w:rsidR="004D5593" w:rsidRDefault="004F5009" w:rsidP="004D5593">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TRANSFERT DU PLUi A LA CDC</w:t>
      </w:r>
    </w:p>
    <w:p w14:paraId="755F69F5" w14:textId="77777777" w:rsidR="004F5009" w:rsidRDefault="004F5009" w:rsidP="004D5593">
      <w:pPr>
        <w:pStyle w:val="Paragraphedeliste"/>
        <w:ind w:left="0"/>
        <w:jc w:val="both"/>
        <w:rPr>
          <w:rFonts w:ascii="Times New Roman" w:hAnsi="Times New Roman" w:cs="Times New Roman"/>
          <w:b/>
          <w:sz w:val="24"/>
          <w:szCs w:val="24"/>
          <w:u w:val="single"/>
        </w:rPr>
      </w:pPr>
    </w:p>
    <w:p w14:paraId="4C6DA285" w14:textId="58426E62" w:rsidR="004F5009" w:rsidRDefault="004F5009" w:rsidP="004D5593">
      <w:pPr>
        <w:pStyle w:val="Paragraphedeliste"/>
        <w:ind w:left="0"/>
        <w:jc w:val="both"/>
        <w:rPr>
          <w:rFonts w:ascii="Times New Roman" w:hAnsi="Times New Roman" w:cs="Times New Roman"/>
          <w:bCs/>
          <w:sz w:val="24"/>
          <w:szCs w:val="24"/>
        </w:rPr>
      </w:pPr>
      <w:r w:rsidRPr="004F5009">
        <w:rPr>
          <w:rFonts w:ascii="Times New Roman" w:hAnsi="Times New Roman" w:cs="Times New Roman"/>
          <w:bCs/>
          <w:sz w:val="24"/>
          <w:szCs w:val="24"/>
        </w:rPr>
        <w:t>Mme</w:t>
      </w:r>
      <w:r>
        <w:rPr>
          <w:rFonts w:ascii="Times New Roman" w:hAnsi="Times New Roman" w:cs="Times New Roman"/>
          <w:bCs/>
          <w:sz w:val="24"/>
          <w:szCs w:val="24"/>
        </w:rPr>
        <w:t xml:space="preserve"> le Maire </w:t>
      </w:r>
      <w:r w:rsidR="00614975">
        <w:rPr>
          <w:rFonts w:ascii="Times New Roman" w:hAnsi="Times New Roman" w:cs="Times New Roman"/>
          <w:bCs/>
          <w:sz w:val="24"/>
          <w:szCs w:val="24"/>
        </w:rPr>
        <w:t>fait part</w:t>
      </w:r>
      <w:r>
        <w:rPr>
          <w:rFonts w:ascii="Times New Roman" w:hAnsi="Times New Roman" w:cs="Times New Roman"/>
          <w:bCs/>
          <w:sz w:val="24"/>
          <w:szCs w:val="24"/>
        </w:rPr>
        <w:t xml:space="preserve"> que la CDC pensait que ce serait un vote favorable pour elle. La Préfecture a</w:t>
      </w:r>
      <w:r w:rsidR="00614975">
        <w:rPr>
          <w:rFonts w:ascii="Times New Roman" w:hAnsi="Times New Roman" w:cs="Times New Roman"/>
          <w:bCs/>
          <w:sz w:val="24"/>
          <w:szCs w:val="24"/>
        </w:rPr>
        <w:t xml:space="preserve"> précisé que 3 656 habitants des 14 communes qui ont voté contre (soit 21,2 % de la population totale), seuil maximum 20 % donc minorité de blocage.</w:t>
      </w:r>
    </w:p>
    <w:p w14:paraId="1587827C" w14:textId="2D6F7023" w:rsidR="00614975" w:rsidRDefault="00614975" w:rsidP="00614975">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 xml:space="preserve">Réflexions de la CDC pour stratégie à venir : </w:t>
      </w:r>
    </w:p>
    <w:p w14:paraId="5D47DE90" w14:textId="62653DDC" w:rsidR="00614975" w:rsidRDefault="00614975" w:rsidP="00614975">
      <w:pPr>
        <w:pStyle w:val="Paragraphedeliste"/>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Ne rien faire : tous les documents d’urbanisme actuels deviennent caducs en 2027</w:t>
      </w:r>
    </w:p>
    <w:p w14:paraId="4E31F048" w14:textId="5FABBF49" w:rsidR="00614975" w:rsidRDefault="00614975" w:rsidP="00614975">
      <w:pPr>
        <w:pStyle w:val="Paragraphedeliste"/>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Revoter (rejeté par les maires)</w:t>
      </w:r>
    </w:p>
    <w:p w14:paraId="667FC99E" w14:textId="59BEF8C9" w:rsidR="00614975" w:rsidRPr="00614975" w:rsidRDefault="00614975" w:rsidP="00614975">
      <w:pPr>
        <w:pStyle w:val="Paragraphedeliste"/>
        <w:numPr>
          <w:ilvl w:val="0"/>
          <w:numId w:val="41"/>
        </w:numPr>
        <w:jc w:val="both"/>
        <w:rPr>
          <w:rFonts w:ascii="Times New Roman" w:hAnsi="Times New Roman" w:cs="Times New Roman"/>
          <w:bCs/>
          <w:sz w:val="24"/>
          <w:szCs w:val="24"/>
        </w:rPr>
      </w:pPr>
      <w:r>
        <w:rPr>
          <w:rFonts w:ascii="Times New Roman" w:hAnsi="Times New Roman" w:cs="Times New Roman"/>
          <w:bCs/>
          <w:sz w:val="24"/>
          <w:szCs w:val="24"/>
        </w:rPr>
        <w:t>Faire un projet de territoire par un bureau d’études avec un nouveau vote</w:t>
      </w:r>
    </w:p>
    <w:p w14:paraId="1F5FECE1" w14:textId="77777777" w:rsidR="004D5593" w:rsidRDefault="004D5593" w:rsidP="004D5593">
      <w:pPr>
        <w:pStyle w:val="Paragraphedeliste"/>
        <w:ind w:left="0"/>
        <w:jc w:val="both"/>
        <w:rPr>
          <w:rFonts w:ascii="Times New Roman" w:hAnsi="Times New Roman" w:cs="Times New Roman"/>
          <w:b/>
          <w:sz w:val="24"/>
          <w:szCs w:val="24"/>
          <w:u w:val="single"/>
        </w:rPr>
      </w:pPr>
    </w:p>
    <w:p w14:paraId="44826F31" w14:textId="77777777" w:rsidR="004D5593" w:rsidRDefault="004D5593" w:rsidP="004D559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eastAsia="fr-FR"/>
        </w:rPr>
      </w:pPr>
    </w:p>
    <w:p w14:paraId="453FAEFD" w14:textId="7E2D5405" w:rsidR="004D5593" w:rsidRDefault="00614975" w:rsidP="004D5593">
      <w:pPr>
        <w:jc w:val="both"/>
        <w:rPr>
          <w:b/>
          <w:u w:val="single"/>
        </w:rPr>
      </w:pPr>
      <w:r>
        <w:rPr>
          <w:b/>
          <w:u w:val="single"/>
        </w:rPr>
        <w:t>PRIME DE FIN D’ANNEE EMPLOYES COMMUNAUX</w:t>
      </w:r>
    </w:p>
    <w:p w14:paraId="28765082" w14:textId="77777777" w:rsidR="004D5593" w:rsidRDefault="004D5593" w:rsidP="004D5593">
      <w:pPr>
        <w:jc w:val="both"/>
        <w:rPr>
          <w:b/>
          <w:u w:val="single"/>
        </w:rPr>
      </w:pPr>
    </w:p>
    <w:p w14:paraId="75D5BB53" w14:textId="75EA982A" w:rsidR="00E969B6" w:rsidRDefault="007E694D" w:rsidP="001A7192">
      <w:pPr>
        <w:jc w:val="both"/>
        <w:rPr>
          <w:bCs/>
        </w:rPr>
      </w:pPr>
      <w:r>
        <w:rPr>
          <w:bCs/>
        </w:rPr>
        <w:t>Mme le Maire propose pour l’agent d’entretien (bureaux) un panier gourmand, accord général.</w:t>
      </w:r>
    </w:p>
    <w:p w14:paraId="7A1FC07A" w14:textId="795D6A6E" w:rsidR="007E694D" w:rsidRDefault="007E694D" w:rsidP="001A7192">
      <w:pPr>
        <w:jc w:val="both"/>
        <w:rPr>
          <w:bCs/>
        </w:rPr>
      </w:pPr>
      <w:r>
        <w:rPr>
          <w:bCs/>
        </w:rPr>
        <w:t>Pour l’Adjoint Administratif, proposition d’une prime de 250 ou 300 €, le conseil retient 300 €</w:t>
      </w:r>
    </w:p>
    <w:p w14:paraId="2C6C8759" w14:textId="35DD0E6D" w:rsidR="007E694D" w:rsidRDefault="007E694D" w:rsidP="001A7192">
      <w:pPr>
        <w:jc w:val="both"/>
        <w:rPr>
          <w:bCs/>
        </w:rPr>
      </w:pPr>
      <w:r>
        <w:rPr>
          <w:bCs/>
        </w:rPr>
        <w:t>Pour l’Adjoint Technique (recruté depuis début juillet 2023), proposition d’une prime de 50 €, accord général.</w:t>
      </w:r>
    </w:p>
    <w:p w14:paraId="757CFE65" w14:textId="77777777" w:rsidR="003A20FD" w:rsidRDefault="003A20FD" w:rsidP="001A7192">
      <w:pPr>
        <w:jc w:val="both"/>
        <w:rPr>
          <w:bCs/>
        </w:rPr>
      </w:pPr>
    </w:p>
    <w:p w14:paraId="2773A9AA" w14:textId="77777777" w:rsidR="003A20FD" w:rsidRDefault="003A20FD" w:rsidP="001A7192">
      <w:pPr>
        <w:jc w:val="both"/>
        <w:rPr>
          <w:bCs/>
        </w:rPr>
      </w:pPr>
    </w:p>
    <w:p w14:paraId="1BDFC3CD" w14:textId="77777777" w:rsidR="003A20FD" w:rsidRDefault="003A20FD" w:rsidP="001A7192">
      <w:pPr>
        <w:jc w:val="both"/>
        <w:rPr>
          <w:bCs/>
        </w:rPr>
      </w:pPr>
    </w:p>
    <w:p w14:paraId="00D8FAED" w14:textId="77777777" w:rsidR="003A20FD" w:rsidRDefault="003A20FD" w:rsidP="001A7192">
      <w:pPr>
        <w:jc w:val="both"/>
        <w:rPr>
          <w:bCs/>
        </w:rPr>
      </w:pPr>
    </w:p>
    <w:p w14:paraId="30466F53" w14:textId="77777777" w:rsidR="00E969B6" w:rsidRDefault="00E969B6" w:rsidP="001A7192">
      <w:pPr>
        <w:jc w:val="both"/>
        <w:rPr>
          <w:bCs/>
        </w:rPr>
      </w:pPr>
    </w:p>
    <w:p w14:paraId="3911127F" w14:textId="566206C2" w:rsidR="008F39E5" w:rsidRDefault="007E694D" w:rsidP="008F39E5">
      <w:pPr>
        <w:jc w:val="both"/>
        <w:rPr>
          <w:bCs/>
        </w:rPr>
      </w:pPr>
      <w:r>
        <w:rPr>
          <w:b/>
          <w:u w:val="single"/>
        </w:rPr>
        <w:lastRenderedPageBreak/>
        <w:t>POINT SUR L’ESAT ET LA PLATEFORME</w:t>
      </w:r>
    </w:p>
    <w:p w14:paraId="7F1FFE45" w14:textId="5EFF5AE4" w:rsidR="004D5593" w:rsidRDefault="004D5593" w:rsidP="001A7192">
      <w:pPr>
        <w:jc w:val="both"/>
        <w:rPr>
          <w:b/>
        </w:rPr>
      </w:pPr>
    </w:p>
    <w:p w14:paraId="0762830C" w14:textId="7986A880" w:rsidR="00B34505" w:rsidRDefault="007E694D" w:rsidP="00B34505">
      <w:pPr>
        <w:pStyle w:val="Paragraphedeliste"/>
        <w:ind w:left="0"/>
        <w:jc w:val="both"/>
        <w:rPr>
          <w:rFonts w:ascii="Times New Roman" w:hAnsi="Times New Roman"/>
          <w:sz w:val="24"/>
          <w:szCs w:val="24"/>
        </w:rPr>
      </w:pPr>
      <w:r>
        <w:rPr>
          <w:rFonts w:ascii="Times New Roman" w:hAnsi="Times New Roman"/>
          <w:sz w:val="24"/>
          <w:szCs w:val="24"/>
        </w:rPr>
        <w:t>Mme le Maire a reçu la visite de l’ESAT. Pas de souci</w:t>
      </w:r>
      <w:r w:rsidR="00480EF5">
        <w:rPr>
          <w:rFonts w:ascii="Times New Roman" w:hAnsi="Times New Roman"/>
          <w:sz w:val="24"/>
          <w:szCs w:val="24"/>
        </w:rPr>
        <w:t xml:space="preserve"> technique (circulation camion) pour venir chercher sur site le broyat et décharger le compost. Convention tripartite entre commune, SEMOCTOM et ESAT, à venir (pour surplus de broyat, priorité donnée aux habitants de Baigneaux).</w:t>
      </w:r>
    </w:p>
    <w:p w14:paraId="47D14EB5" w14:textId="77777777" w:rsidR="00B34505" w:rsidRDefault="00B34505" w:rsidP="00B34505">
      <w:pPr>
        <w:pStyle w:val="Paragraphedeliste"/>
        <w:ind w:left="0"/>
        <w:jc w:val="both"/>
        <w:rPr>
          <w:rFonts w:ascii="Times New Roman" w:hAnsi="Times New Roman"/>
          <w:sz w:val="24"/>
          <w:szCs w:val="24"/>
        </w:rPr>
      </w:pPr>
    </w:p>
    <w:p w14:paraId="03ADCA58" w14:textId="4829BE46" w:rsidR="00B34505" w:rsidRDefault="00480EF5" w:rsidP="00B34505">
      <w:pPr>
        <w:pStyle w:val="Paragraphedeliste"/>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REUNION PUBLIQUE</w:t>
      </w:r>
    </w:p>
    <w:p w14:paraId="3C327DED" w14:textId="77777777" w:rsidR="000E22B5" w:rsidRDefault="000E22B5" w:rsidP="00B34505">
      <w:pPr>
        <w:pStyle w:val="Paragraphedeliste"/>
        <w:ind w:left="0"/>
        <w:jc w:val="both"/>
        <w:rPr>
          <w:rFonts w:ascii="Times New Roman" w:hAnsi="Times New Roman" w:cs="Times New Roman"/>
          <w:b/>
          <w:sz w:val="24"/>
          <w:szCs w:val="24"/>
          <w:u w:val="single"/>
        </w:rPr>
      </w:pPr>
    </w:p>
    <w:p w14:paraId="36A34551" w14:textId="29E4A884" w:rsidR="000E22B5" w:rsidRDefault="00480EF5" w:rsidP="00B34505">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 xml:space="preserve">Mme le Maire trouve que la date de février est trop tôt. </w:t>
      </w:r>
    </w:p>
    <w:p w14:paraId="5A6A6331" w14:textId="26EF3C08" w:rsidR="00480EF5" w:rsidRDefault="00480EF5" w:rsidP="00B34505">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Nouvelle date approuvée : le 22 mars à 19 h 30</w:t>
      </w:r>
    </w:p>
    <w:p w14:paraId="3B975727" w14:textId="3102D3F2" w:rsidR="00064EDD" w:rsidRDefault="00064EDD" w:rsidP="00B34505">
      <w:pPr>
        <w:pStyle w:val="Paragraphedeliste"/>
        <w:ind w:left="0"/>
        <w:jc w:val="both"/>
        <w:rPr>
          <w:rFonts w:ascii="Times New Roman" w:hAnsi="Times New Roman" w:cs="Times New Roman"/>
          <w:bCs/>
          <w:sz w:val="24"/>
          <w:szCs w:val="24"/>
        </w:rPr>
      </w:pPr>
      <w:r>
        <w:rPr>
          <w:rFonts w:ascii="Times New Roman" w:hAnsi="Times New Roman" w:cs="Times New Roman"/>
          <w:bCs/>
          <w:sz w:val="24"/>
          <w:szCs w:val="24"/>
        </w:rPr>
        <w:t>Mme le Maire propose d’intervention des pompiers (sont ouverts à la question). Christophe GUILHON propose aussi de faire venir les gendarmes. Pompiers recherchent aussi du personnel volontaire.</w:t>
      </w:r>
    </w:p>
    <w:p w14:paraId="74C02AE7" w14:textId="6AA3EECD" w:rsidR="000E22B5" w:rsidRDefault="000E22B5" w:rsidP="00B34505">
      <w:pPr>
        <w:pStyle w:val="Paragraphedeliste"/>
        <w:ind w:left="0"/>
        <w:jc w:val="both"/>
        <w:rPr>
          <w:rFonts w:ascii="Times New Roman" w:hAnsi="Times New Roman" w:cs="Times New Roman"/>
          <w:b/>
          <w:sz w:val="24"/>
          <w:szCs w:val="24"/>
          <w:u w:val="single"/>
        </w:rPr>
      </w:pPr>
    </w:p>
    <w:p w14:paraId="07313913" w14:textId="517EC07F" w:rsidR="00B34505" w:rsidRDefault="00064EDD" w:rsidP="001A7192">
      <w:pPr>
        <w:jc w:val="both"/>
        <w:rPr>
          <w:b/>
          <w:u w:val="single"/>
        </w:rPr>
      </w:pPr>
      <w:r>
        <w:rPr>
          <w:b/>
          <w:u w:val="single"/>
        </w:rPr>
        <w:t>REPAS DES ANCIENS</w:t>
      </w:r>
    </w:p>
    <w:p w14:paraId="6E7B60D4" w14:textId="77777777" w:rsidR="007A74FE" w:rsidRDefault="007A74FE" w:rsidP="001A7192">
      <w:pPr>
        <w:jc w:val="both"/>
        <w:rPr>
          <w:b/>
          <w:u w:val="single"/>
        </w:rPr>
      </w:pPr>
    </w:p>
    <w:p w14:paraId="14E84E95" w14:textId="644D3AE2" w:rsidR="00E6177A" w:rsidRDefault="00064EDD" w:rsidP="001A7192">
      <w:pPr>
        <w:jc w:val="both"/>
        <w:rPr>
          <w:bCs/>
        </w:rPr>
      </w:pPr>
      <w:r>
        <w:rPr>
          <w:bCs/>
        </w:rPr>
        <w:t>Sophie BASSAN fait une proposition pour un cabaret « le Grain de Folie » à Artigues. 46 € par personne, bus pour 59 personnes 700 €. En 2022, il y avait 48 personnes (avec le conseil). Réservation pour le 11 février à midi, départ du bus à 10 h 30. Approbation générale.</w:t>
      </w:r>
    </w:p>
    <w:p w14:paraId="18619BD9" w14:textId="77777777" w:rsidR="007A74FE" w:rsidRDefault="007A74FE" w:rsidP="001A7192">
      <w:pPr>
        <w:jc w:val="both"/>
        <w:rPr>
          <w:bCs/>
        </w:rPr>
      </w:pPr>
    </w:p>
    <w:p w14:paraId="0C9F5414" w14:textId="7146284F" w:rsidR="007A74FE" w:rsidRDefault="00064EDD" w:rsidP="001A7192">
      <w:pPr>
        <w:jc w:val="both"/>
        <w:rPr>
          <w:b/>
          <w:u w:val="single"/>
        </w:rPr>
      </w:pPr>
      <w:r>
        <w:rPr>
          <w:b/>
          <w:u w:val="single"/>
        </w:rPr>
        <w:t>NOEL DES ENFANTS</w:t>
      </w:r>
    </w:p>
    <w:p w14:paraId="1B76065A" w14:textId="77777777" w:rsidR="007A74FE" w:rsidRDefault="007A74FE" w:rsidP="001A7192">
      <w:pPr>
        <w:jc w:val="both"/>
        <w:rPr>
          <w:b/>
          <w:u w:val="single"/>
        </w:rPr>
      </w:pPr>
    </w:p>
    <w:p w14:paraId="504F1DA5" w14:textId="265B95F7" w:rsidR="00BD4CE9" w:rsidRDefault="00064EDD" w:rsidP="001A7192">
      <w:pPr>
        <w:jc w:val="both"/>
        <w:rPr>
          <w:bCs/>
        </w:rPr>
      </w:pPr>
      <w:r>
        <w:rPr>
          <w:bCs/>
        </w:rPr>
        <w:t>Le spectacle commence à 15 h. Rendez-vous des conseillers à 13 h 30. Sophie BASSAN propose de noter les enfants présents à l’entrée et n’appeler que les présents pour la remise des cadeaux (gain de temps). Machines à popcorn et barbe à papa seront récupérées samedi.</w:t>
      </w:r>
    </w:p>
    <w:p w14:paraId="44930B47" w14:textId="77777777" w:rsidR="00064EDD" w:rsidRDefault="00064EDD" w:rsidP="001A7192">
      <w:pPr>
        <w:jc w:val="both"/>
        <w:rPr>
          <w:bCs/>
        </w:rPr>
      </w:pPr>
    </w:p>
    <w:p w14:paraId="5BF79C9A" w14:textId="49916017" w:rsidR="004D5593" w:rsidRDefault="00064EDD" w:rsidP="001A7192">
      <w:pPr>
        <w:jc w:val="both"/>
        <w:rPr>
          <w:b/>
          <w:u w:val="single"/>
        </w:rPr>
      </w:pPr>
      <w:r>
        <w:rPr>
          <w:b/>
          <w:u w:val="single"/>
        </w:rPr>
        <w:t>MAG DE BAIGNEAUX</w:t>
      </w:r>
    </w:p>
    <w:p w14:paraId="1333B164" w14:textId="77777777" w:rsidR="00064EDD" w:rsidRDefault="00064EDD" w:rsidP="001A7192">
      <w:pPr>
        <w:jc w:val="both"/>
        <w:rPr>
          <w:b/>
          <w:u w:val="single"/>
        </w:rPr>
      </w:pPr>
    </w:p>
    <w:p w14:paraId="5DE72BF4" w14:textId="0A231ADA" w:rsidR="00064EDD" w:rsidRDefault="00064EDD" w:rsidP="001A7192">
      <w:pPr>
        <w:jc w:val="both"/>
        <w:rPr>
          <w:b/>
          <w:u w:val="single"/>
        </w:rPr>
      </w:pPr>
      <w:r>
        <w:rPr>
          <w:bCs/>
        </w:rPr>
        <w:t>Thierry DONVAL : la préparation a débuté. Sandrine ALLAIN a fait du rédactionnel. Voir Hervé JULIEN pour les photos.</w:t>
      </w:r>
    </w:p>
    <w:p w14:paraId="4D6D3594" w14:textId="77777777" w:rsidR="00064EDD" w:rsidRDefault="00064EDD" w:rsidP="001A7192">
      <w:pPr>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7F8AB015" w14:textId="5ECDDA4A" w:rsidR="00405E5A" w:rsidRDefault="00027493" w:rsidP="00027493">
      <w:pPr>
        <w:pStyle w:val="Paragraphedeliste"/>
        <w:numPr>
          <w:ilvl w:val="0"/>
          <w:numId w:val="34"/>
        </w:numPr>
        <w:jc w:val="both"/>
        <w:rPr>
          <w:rFonts w:ascii="Times New Roman" w:hAnsi="Times New Roman" w:cs="Times New Roman"/>
          <w:bCs/>
          <w:sz w:val="24"/>
          <w:szCs w:val="24"/>
        </w:rPr>
      </w:pPr>
      <w:r>
        <w:rPr>
          <w:rFonts w:ascii="Times New Roman" w:hAnsi="Times New Roman" w:cs="Times New Roman"/>
          <w:bCs/>
          <w:sz w:val="24"/>
          <w:szCs w:val="24"/>
        </w:rPr>
        <w:t xml:space="preserve">Sandrine ALLAIN : prochaine réunion le </w:t>
      </w:r>
      <w:r w:rsidR="00064EDD">
        <w:rPr>
          <w:rFonts w:ascii="Times New Roman" w:hAnsi="Times New Roman" w:cs="Times New Roman"/>
          <w:bCs/>
          <w:sz w:val="24"/>
          <w:szCs w:val="24"/>
        </w:rPr>
        <w:t>22 janvier</w:t>
      </w:r>
    </w:p>
    <w:p w14:paraId="79805031" w14:textId="10CE2DDC" w:rsidR="00F25421" w:rsidRPr="00064EDD" w:rsidRDefault="00064EDD" w:rsidP="00064EDD">
      <w:pPr>
        <w:pStyle w:val="Paragraphedeliste"/>
        <w:numPr>
          <w:ilvl w:val="0"/>
          <w:numId w:val="34"/>
        </w:numPr>
        <w:jc w:val="both"/>
        <w:rPr>
          <w:bCs/>
        </w:rPr>
      </w:pPr>
      <w:r>
        <w:rPr>
          <w:rFonts w:ascii="Times New Roman" w:hAnsi="Times New Roman" w:cs="Times New Roman"/>
          <w:bCs/>
          <w:sz w:val="24"/>
          <w:szCs w:val="24"/>
        </w:rPr>
        <w:t>Sandrine ALLAIN : devis électricité suite à visite de l’APAVE pour salle des fêtes, Sté LADELEC de Ladaux, de 1 516 €. Approuvé.</w:t>
      </w:r>
    </w:p>
    <w:p w14:paraId="415D0A21" w14:textId="3EC3E7DC" w:rsidR="00064EDD" w:rsidRPr="00064EDD" w:rsidRDefault="00064EDD" w:rsidP="00064EDD">
      <w:pPr>
        <w:pStyle w:val="Paragraphedeliste"/>
        <w:numPr>
          <w:ilvl w:val="0"/>
          <w:numId w:val="34"/>
        </w:numPr>
        <w:jc w:val="both"/>
        <w:rPr>
          <w:bCs/>
        </w:rPr>
      </w:pPr>
      <w:r>
        <w:rPr>
          <w:rFonts w:ascii="Times New Roman" w:hAnsi="Times New Roman" w:cs="Times New Roman"/>
          <w:bCs/>
          <w:sz w:val="24"/>
          <w:szCs w:val="24"/>
        </w:rPr>
        <w:t>Sandrine ALLAIN : Mise aux normes PMR de la salle des fêtes. Pas d’information de la part de Frédéric LAVERGNE (problème de santé de l’artisan)</w:t>
      </w:r>
    </w:p>
    <w:p w14:paraId="0BFC41D3" w14:textId="15CE633F" w:rsidR="00064EDD" w:rsidRPr="00493641" w:rsidRDefault="00064EDD" w:rsidP="00064EDD">
      <w:pPr>
        <w:pStyle w:val="Paragraphedeliste"/>
        <w:numPr>
          <w:ilvl w:val="0"/>
          <w:numId w:val="34"/>
        </w:numPr>
        <w:jc w:val="both"/>
        <w:rPr>
          <w:bCs/>
        </w:rPr>
      </w:pPr>
      <w:r>
        <w:rPr>
          <w:rFonts w:ascii="Times New Roman" w:hAnsi="Times New Roman" w:cs="Times New Roman"/>
          <w:bCs/>
          <w:sz w:val="24"/>
          <w:szCs w:val="24"/>
        </w:rPr>
        <w:t>Valérie BRUNET : Suite à la réunion de la CDC (routes). Nouveau reclassement de la voirie intercommunale. Catégories 1 et 2 resteraient à charge de la CDC et catégorie 3 à charge de la commune. Catégorie 3 : Impasses.</w:t>
      </w:r>
    </w:p>
    <w:p w14:paraId="4C858FF1" w14:textId="73481853" w:rsidR="00493641" w:rsidRDefault="00493641" w:rsidP="00493641">
      <w:pPr>
        <w:pStyle w:val="Paragraphedeliste"/>
        <w:ind w:left="1080"/>
        <w:jc w:val="both"/>
        <w:rPr>
          <w:rFonts w:ascii="Times New Roman" w:hAnsi="Times New Roman" w:cs="Times New Roman"/>
          <w:bCs/>
          <w:sz w:val="24"/>
          <w:szCs w:val="24"/>
        </w:rPr>
      </w:pPr>
      <w:r>
        <w:rPr>
          <w:rFonts w:ascii="Times New Roman" w:hAnsi="Times New Roman" w:cs="Times New Roman"/>
          <w:bCs/>
          <w:sz w:val="24"/>
          <w:szCs w:val="24"/>
        </w:rPr>
        <w:t>Dernière réunion de la CDC pour la voirie, très houleuse.</w:t>
      </w:r>
    </w:p>
    <w:p w14:paraId="5D9050B8" w14:textId="6CEA88DF" w:rsidR="00493641" w:rsidRDefault="00493641" w:rsidP="00493641">
      <w:pPr>
        <w:pStyle w:val="Paragraphedeliste"/>
        <w:ind w:left="1080"/>
        <w:jc w:val="both"/>
        <w:rPr>
          <w:rFonts w:ascii="Times New Roman" w:hAnsi="Times New Roman" w:cs="Times New Roman"/>
          <w:bCs/>
          <w:sz w:val="24"/>
          <w:szCs w:val="24"/>
        </w:rPr>
      </w:pPr>
      <w:r>
        <w:rPr>
          <w:rFonts w:ascii="Times New Roman" w:hAnsi="Times New Roman" w:cs="Times New Roman"/>
          <w:bCs/>
          <w:sz w:val="24"/>
          <w:szCs w:val="24"/>
        </w:rPr>
        <w:t>Les maires ont provoqué un vote : 29 communes ont voté pour le maintien de la situation actuelle et 24 ont voté pour la rétrocession de la compétence voirie aux communes</w:t>
      </w:r>
      <w:r w:rsidR="006E1DC0">
        <w:rPr>
          <w:rFonts w:ascii="Times New Roman" w:hAnsi="Times New Roman" w:cs="Times New Roman"/>
          <w:bCs/>
          <w:sz w:val="24"/>
          <w:szCs w:val="24"/>
        </w:rPr>
        <w:t>.</w:t>
      </w:r>
    </w:p>
    <w:p w14:paraId="3D282CC0" w14:textId="77777777" w:rsidR="00493641" w:rsidRDefault="00493641" w:rsidP="00493641">
      <w:pPr>
        <w:pStyle w:val="Paragraphedeliste"/>
        <w:ind w:left="1080"/>
        <w:jc w:val="both"/>
        <w:rPr>
          <w:rFonts w:ascii="Times New Roman" w:hAnsi="Times New Roman" w:cs="Times New Roman"/>
          <w:bCs/>
          <w:sz w:val="24"/>
          <w:szCs w:val="24"/>
        </w:rPr>
      </w:pPr>
    </w:p>
    <w:p w14:paraId="26C90E34" w14:textId="41A9096C" w:rsidR="00493641" w:rsidRDefault="00493641" w:rsidP="00493641">
      <w:pPr>
        <w:pStyle w:val="Paragraphedeliste"/>
        <w:ind w:left="1080"/>
        <w:jc w:val="both"/>
        <w:rPr>
          <w:rFonts w:ascii="Times New Roman" w:hAnsi="Times New Roman" w:cs="Times New Roman"/>
          <w:bCs/>
          <w:sz w:val="24"/>
          <w:szCs w:val="24"/>
        </w:rPr>
      </w:pPr>
      <w:r>
        <w:rPr>
          <w:rFonts w:ascii="Times New Roman" w:hAnsi="Times New Roman" w:cs="Times New Roman"/>
          <w:bCs/>
          <w:sz w:val="24"/>
          <w:szCs w:val="24"/>
        </w:rPr>
        <w:t>Pour la sécurisation de la RD 671 : subventions Département à venir après vote du Budget. Beaucoup de retard au niveau départemental. Le département déconseille la mise en place d’une Convention d’Aménagement de Bourg. Sur un projet en 2 ou 3 tranches, a été évoqué 2 x 8 000 € de subvention.</w:t>
      </w:r>
    </w:p>
    <w:p w14:paraId="54BF1B88" w14:textId="52E4CFAF" w:rsidR="00493641" w:rsidRPr="00064EDD" w:rsidRDefault="00493641" w:rsidP="00493641">
      <w:pPr>
        <w:pStyle w:val="Paragraphedeliste"/>
        <w:ind w:left="1080"/>
        <w:jc w:val="both"/>
        <w:rPr>
          <w:bCs/>
        </w:rPr>
      </w:pPr>
      <w:r>
        <w:rPr>
          <w:rFonts w:ascii="Times New Roman" w:hAnsi="Times New Roman" w:cs="Times New Roman"/>
          <w:bCs/>
          <w:sz w:val="24"/>
          <w:szCs w:val="24"/>
        </w:rPr>
        <w:t>Débat général des conseillers : vu le niveau de subvention très faible, l’avis général s’oriente vers un projet de sécurisation moins ambitieux. Ne seraient conservés comme dispositifs : feux récompense (2 implantations sur 2 côtés) et séparateur central (discontinu) + un feu commandé au niveau de la mairie pour le passage des piétons. Sandrine ALLAIN, n’est pas certaine que la suppression de la circulation auto sur la route de la Mission soit une bonne idée (retour des PL depuis</w:t>
      </w:r>
      <w:r w:rsidR="006E1DC0">
        <w:rPr>
          <w:rFonts w:ascii="Times New Roman" w:hAnsi="Times New Roman" w:cs="Times New Roman"/>
          <w:bCs/>
          <w:sz w:val="24"/>
          <w:szCs w:val="24"/>
        </w:rPr>
        <w:t xml:space="preserve"> l’entreprise </w:t>
      </w:r>
      <w:proofErr w:type="spellStart"/>
      <w:r>
        <w:rPr>
          <w:rFonts w:ascii="Times New Roman" w:hAnsi="Times New Roman" w:cs="Times New Roman"/>
          <w:bCs/>
          <w:sz w:val="24"/>
          <w:szCs w:val="24"/>
        </w:rPr>
        <w:t>Désarnaud</w:t>
      </w:r>
      <w:proofErr w:type="spellEnd"/>
      <w:r>
        <w:rPr>
          <w:rFonts w:ascii="Times New Roman" w:hAnsi="Times New Roman" w:cs="Times New Roman"/>
          <w:bCs/>
          <w:sz w:val="24"/>
          <w:szCs w:val="24"/>
        </w:rPr>
        <w:t xml:space="preserve"> plus facile vers Bordeaux). Accord général pour provoquer une réunion de la commission des routes </w:t>
      </w:r>
      <w:r>
        <w:rPr>
          <w:rFonts w:ascii="Times New Roman" w:hAnsi="Times New Roman" w:cs="Times New Roman"/>
          <w:bCs/>
          <w:sz w:val="24"/>
          <w:szCs w:val="24"/>
        </w:rPr>
        <w:lastRenderedPageBreak/>
        <w:t>ouverte à tous les conseillers pour redéfinir le projet, avec convocation du bureau AZIMUT. Valérie BRUNET se charge du rendez-vous.</w:t>
      </w:r>
    </w:p>
    <w:p w14:paraId="0AE5EC00" w14:textId="77777777" w:rsidR="00405E5A" w:rsidRDefault="00405E5A" w:rsidP="00405E5A">
      <w:pPr>
        <w:pStyle w:val="Paragraphedeliste"/>
        <w:ind w:left="1080"/>
        <w:jc w:val="both"/>
        <w:rPr>
          <w:rFonts w:ascii="Times New Roman" w:hAnsi="Times New Roman" w:cs="Times New Roman"/>
          <w:bCs/>
          <w:sz w:val="24"/>
          <w:szCs w:val="24"/>
        </w:rPr>
      </w:pPr>
    </w:p>
    <w:p w14:paraId="34AFCA4E" w14:textId="77777777" w:rsidR="00405E5A" w:rsidRPr="00BD4CE9" w:rsidRDefault="00405E5A" w:rsidP="00405E5A">
      <w:pPr>
        <w:pStyle w:val="Paragraphedeliste"/>
        <w:ind w:left="1080"/>
        <w:jc w:val="both"/>
        <w:rPr>
          <w:rFonts w:ascii="Times New Roman" w:hAnsi="Times New Roman" w:cs="Times New Roman"/>
          <w:bCs/>
          <w:sz w:val="24"/>
          <w:szCs w:val="24"/>
        </w:rPr>
      </w:pPr>
    </w:p>
    <w:p w14:paraId="0473BD09" w14:textId="7490E8F4" w:rsidR="00C20673" w:rsidRPr="00493641" w:rsidRDefault="00C20673" w:rsidP="001A7192">
      <w:pPr>
        <w:jc w:val="both"/>
        <w:rPr>
          <w:bCs/>
        </w:rPr>
      </w:pPr>
      <w:r>
        <w:rPr>
          <w:bCs/>
        </w:rPr>
        <w:t xml:space="preserve">Prochaine réunion : le </w:t>
      </w:r>
      <w:r w:rsidR="00493641">
        <w:rPr>
          <w:bCs/>
        </w:rPr>
        <w:t>22 janvier</w:t>
      </w:r>
      <w:r w:rsidR="00A04B33">
        <w:rPr>
          <w:bCs/>
        </w:rPr>
        <w:t xml:space="preserve"> </w:t>
      </w:r>
      <w:r>
        <w:rPr>
          <w:bCs/>
        </w:rPr>
        <w:t>202</w:t>
      </w:r>
      <w:r w:rsidR="00493641">
        <w:rPr>
          <w:bCs/>
        </w:rPr>
        <w:t>4</w:t>
      </w:r>
      <w:r w:rsidR="00EB06B8">
        <w:rPr>
          <w:bCs/>
        </w:rPr>
        <w:t>, horaires à définir.</w:t>
      </w:r>
    </w:p>
    <w:p w14:paraId="20D8C551" w14:textId="77777777" w:rsidR="00454542" w:rsidRPr="00AC78EC" w:rsidRDefault="00454542" w:rsidP="001A7192">
      <w:pPr>
        <w:jc w:val="both"/>
        <w:rPr>
          <w:sz w:val="16"/>
          <w:szCs w:val="16"/>
        </w:rPr>
      </w:pPr>
    </w:p>
    <w:p w14:paraId="73413BDE" w14:textId="07F67982" w:rsidR="00BF572C" w:rsidRDefault="00BF572C" w:rsidP="00BF572C">
      <w:pPr>
        <w:jc w:val="both"/>
      </w:pPr>
    </w:p>
    <w:p w14:paraId="324D6AFE" w14:textId="10DDFEA0"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8F39E5">
        <w:rPr>
          <w:rFonts w:ascii="Times New Roman" w:hAnsi="Times New Roman" w:cs="Times New Roman"/>
          <w:sz w:val="24"/>
          <w:szCs w:val="24"/>
        </w:rPr>
        <w:t>2</w:t>
      </w:r>
      <w:r w:rsidR="00493641">
        <w:rPr>
          <w:rFonts w:ascii="Times New Roman" w:hAnsi="Times New Roman" w:cs="Times New Roman"/>
          <w:sz w:val="24"/>
          <w:szCs w:val="24"/>
        </w:rPr>
        <w:t>1</w:t>
      </w:r>
      <w:r w:rsidR="008F39E5">
        <w:rPr>
          <w:rFonts w:ascii="Times New Roman" w:hAnsi="Times New Roman" w:cs="Times New Roman"/>
          <w:sz w:val="24"/>
          <w:szCs w:val="24"/>
        </w:rPr>
        <w:t xml:space="preserve"> h </w:t>
      </w:r>
      <w:r w:rsidR="00493641">
        <w:rPr>
          <w:rFonts w:ascii="Times New Roman" w:hAnsi="Times New Roman" w:cs="Times New Roman"/>
          <w:sz w:val="24"/>
          <w:szCs w:val="24"/>
        </w:rPr>
        <w:t>16</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328FC0BE" w14:textId="0CA11C03" w:rsidR="0013684D" w:rsidRDefault="0013684D" w:rsidP="00CD217F">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2023/</w:t>
      </w:r>
      <w:r w:rsidR="00405E5A">
        <w:rPr>
          <w:rFonts w:ascii="Times New Roman" w:hAnsi="Times New Roman" w:cs="Times New Roman"/>
          <w:b/>
          <w:bCs/>
        </w:rPr>
        <w:t>3</w:t>
      </w:r>
      <w:r w:rsidR="00493641">
        <w:rPr>
          <w:rFonts w:ascii="Times New Roman" w:hAnsi="Times New Roman" w:cs="Times New Roman"/>
          <w:b/>
          <w:bCs/>
        </w:rPr>
        <w:t>7</w:t>
      </w:r>
    </w:p>
    <w:p w14:paraId="4CF689F5" w14:textId="2168057B" w:rsidR="00380166" w:rsidRDefault="00380166"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r>
        <w:rPr>
          <w:rFonts w:ascii="Times New Roman" w:hAnsi="Times New Roman" w:cs="Times New Roman"/>
          <w:b/>
          <w:bCs/>
        </w:rPr>
        <w:t>2023/</w:t>
      </w:r>
      <w:r w:rsidR="00405E5A">
        <w:rPr>
          <w:rFonts w:ascii="Times New Roman" w:hAnsi="Times New Roman" w:cs="Times New Roman"/>
          <w:b/>
          <w:bCs/>
        </w:rPr>
        <w:t>3</w:t>
      </w:r>
      <w:r w:rsidR="00493641">
        <w:rPr>
          <w:rFonts w:ascii="Times New Roman" w:hAnsi="Times New Roman" w:cs="Times New Roman"/>
          <w:b/>
          <w:bCs/>
        </w:rPr>
        <w:t>8</w:t>
      </w:r>
    </w:p>
    <w:p w14:paraId="58FE78B5" w14:textId="67E89548" w:rsidR="00493641" w:rsidRDefault="00493641" w:rsidP="00CD217F">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2023/39</w:t>
      </w:r>
    </w:p>
    <w:p w14:paraId="4BE758E6" w14:textId="3EB813FD" w:rsidR="008F39E5" w:rsidRDefault="008F39E5" w:rsidP="00405E5A">
      <w:pPr>
        <w:pStyle w:val="Paragraphedeliste"/>
        <w:ind w:left="0"/>
        <w:jc w:val="both"/>
        <w:rPr>
          <w:rFonts w:ascii="Times New Roman" w:hAnsi="Times New Roman" w:cs="Times New Roman"/>
          <w:b/>
          <w:bCs/>
        </w:rPr>
      </w:pPr>
      <w:r>
        <w:rPr>
          <w:rFonts w:ascii="Times New Roman" w:hAnsi="Times New Roman" w:cs="Times New Roman"/>
          <w:b/>
          <w:bCs/>
        </w:rPr>
        <w:tab/>
      </w:r>
    </w:p>
    <w:p w14:paraId="66E321E2" w14:textId="6B1E3337" w:rsidR="00771CA1" w:rsidRDefault="00932701" w:rsidP="00C20673">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9EF5463" w14:textId="13CF4328" w:rsidR="00932701" w:rsidRDefault="00932701" w:rsidP="00ED558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4CD22CE8" w14:textId="77777777" w:rsidR="00380166" w:rsidRPr="0013684D" w:rsidRDefault="00380166" w:rsidP="00380166">
      <w:pPr>
        <w:pStyle w:val="Paragraphedeliste"/>
        <w:ind w:left="567"/>
        <w:jc w:val="both"/>
        <w:rPr>
          <w:rFonts w:ascii="Times New Roman" w:hAnsi="Times New Roman" w:cs="Times New Roman"/>
          <w:b/>
          <w:bCs/>
        </w:rPr>
      </w:pPr>
    </w:p>
    <w:p w14:paraId="44AD24DB" w14:textId="77777777" w:rsidR="00D768B0" w:rsidRPr="0013684D" w:rsidRDefault="00D768B0" w:rsidP="0013684D">
      <w:pPr>
        <w:jc w:val="both"/>
      </w:pPr>
    </w:p>
    <w:sectPr w:rsidR="00D768B0" w:rsidRPr="0013684D" w:rsidSect="00C90C3F">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6A69C0"/>
    <w:multiLevelType w:val="hybridMultilevel"/>
    <w:tmpl w:val="643819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05F127B5"/>
    <w:multiLevelType w:val="hybridMultilevel"/>
    <w:tmpl w:val="5E7E8FE6"/>
    <w:lvl w:ilvl="0" w:tplc="FC5E6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284024"/>
    <w:multiLevelType w:val="hybridMultilevel"/>
    <w:tmpl w:val="BB04403C"/>
    <w:lvl w:ilvl="0" w:tplc="7F42947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084442AC"/>
    <w:multiLevelType w:val="hybridMultilevel"/>
    <w:tmpl w:val="F91084D0"/>
    <w:lvl w:ilvl="0" w:tplc="41164E72">
      <w:start w:val="2023"/>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B62F3F"/>
    <w:multiLevelType w:val="hybridMultilevel"/>
    <w:tmpl w:val="DE4EE1AA"/>
    <w:lvl w:ilvl="0" w:tplc="3A4829B8">
      <w:start w:val="1"/>
      <w:numFmt w:val="decimal"/>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9" w15:restartNumberingAfterBreak="0">
    <w:nsid w:val="11470939"/>
    <w:multiLevelType w:val="hybridMultilevel"/>
    <w:tmpl w:val="C74C2192"/>
    <w:lvl w:ilvl="0" w:tplc="7F844EA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153D7C0B"/>
    <w:multiLevelType w:val="hybridMultilevel"/>
    <w:tmpl w:val="B99632E2"/>
    <w:lvl w:ilvl="0" w:tplc="43C0AA74">
      <w:start w:val="3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9091200"/>
    <w:multiLevelType w:val="hybridMultilevel"/>
    <w:tmpl w:val="E2B022B2"/>
    <w:lvl w:ilvl="0" w:tplc="F92E0C08">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3"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ED56B0"/>
    <w:multiLevelType w:val="hybridMultilevel"/>
    <w:tmpl w:val="13E238D2"/>
    <w:lvl w:ilvl="0" w:tplc="494AEB36">
      <w:start w:val="2023"/>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A9F4F9F"/>
    <w:multiLevelType w:val="hybridMultilevel"/>
    <w:tmpl w:val="C1A09002"/>
    <w:lvl w:ilvl="0" w:tplc="C4FA5A62">
      <w:start w:val="19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E744897"/>
    <w:multiLevelType w:val="hybridMultilevel"/>
    <w:tmpl w:val="167627DE"/>
    <w:lvl w:ilvl="0" w:tplc="539292E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2FBD1AF8"/>
    <w:multiLevelType w:val="hybridMultilevel"/>
    <w:tmpl w:val="722C76C8"/>
    <w:lvl w:ilvl="0" w:tplc="0B80A3AC">
      <w:start w:val="20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086CB9"/>
    <w:multiLevelType w:val="hybridMultilevel"/>
    <w:tmpl w:val="ACBA02FC"/>
    <w:lvl w:ilvl="0" w:tplc="BD3646DA">
      <w:start w:val="190"/>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3A41099D"/>
    <w:multiLevelType w:val="hybridMultilevel"/>
    <w:tmpl w:val="0CDA4AEE"/>
    <w:lvl w:ilvl="0" w:tplc="A1FA9E8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427D74AD"/>
    <w:multiLevelType w:val="hybridMultilevel"/>
    <w:tmpl w:val="C29C8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2D0B33"/>
    <w:multiLevelType w:val="hybridMultilevel"/>
    <w:tmpl w:val="D564EA60"/>
    <w:lvl w:ilvl="0" w:tplc="B22CF5AE">
      <w:numFmt w:val="bullet"/>
      <w:lvlText w:val="-"/>
      <w:lvlJc w:val="left"/>
      <w:pPr>
        <w:ind w:left="1069" w:hanging="360"/>
      </w:pPr>
      <w:rPr>
        <w:rFonts w:ascii="Times New Roman" w:eastAsia="NSimSu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4041C0"/>
    <w:multiLevelType w:val="hybridMultilevel"/>
    <w:tmpl w:val="019AD9BA"/>
    <w:lvl w:ilvl="0" w:tplc="D7543CB2">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4F8B5307"/>
    <w:multiLevelType w:val="hybridMultilevel"/>
    <w:tmpl w:val="2D12562A"/>
    <w:lvl w:ilvl="0" w:tplc="E43462C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14517A8"/>
    <w:multiLevelType w:val="hybridMultilevel"/>
    <w:tmpl w:val="3694392A"/>
    <w:lvl w:ilvl="0" w:tplc="B1549A1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0D3967"/>
    <w:multiLevelType w:val="hybridMultilevel"/>
    <w:tmpl w:val="F44A3D86"/>
    <w:lvl w:ilvl="0" w:tplc="75747878">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15:restartNumberingAfterBreak="0">
    <w:nsid w:val="67311F19"/>
    <w:multiLevelType w:val="hybridMultilevel"/>
    <w:tmpl w:val="DAEC168E"/>
    <w:lvl w:ilvl="0" w:tplc="7A4E8FD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2" w15:restartNumberingAfterBreak="0">
    <w:nsid w:val="6AAA4A90"/>
    <w:multiLevelType w:val="hybridMultilevel"/>
    <w:tmpl w:val="434C0E6E"/>
    <w:lvl w:ilvl="0" w:tplc="DF044714">
      <w:start w:val="6"/>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E05FA6"/>
    <w:multiLevelType w:val="hybridMultilevel"/>
    <w:tmpl w:val="6C683BA0"/>
    <w:lvl w:ilvl="0" w:tplc="FE8498D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CE7010"/>
    <w:multiLevelType w:val="hybridMultilevel"/>
    <w:tmpl w:val="ECC4C25C"/>
    <w:lvl w:ilvl="0" w:tplc="45E23B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397EE4"/>
    <w:multiLevelType w:val="hybridMultilevel"/>
    <w:tmpl w:val="FF02922A"/>
    <w:lvl w:ilvl="0" w:tplc="F4D431D4">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36"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6F985A8F"/>
    <w:multiLevelType w:val="hybridMultilevel"/>
    <w:tmpl w:val="CE1A74E2"/>
    <w:lvl w:ilvl="0" w:tplc="89B66AF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7DD3697"/>
    <w:multiLevelType w:val="hybridMultilevel"/>
    <w:tmpl w:val="0F22E39A"/>
    <w:lvl w:ilvl="0" w:tplc="2370FF70">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9" w15:restartNumberingAfterBreak="0">
    <w:nsid w:val="7EDF0A88"/>
    <w:multiLevelType w:val="hybridMultilevel"/>
    <w:tmpl w:val="18642152"/>
    <w:lvl w:ilvl="0" w:tplc="D8ACE064">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481657735">
    <w:abstractNumId w:val="0"/>
  </w:num>
  <w:num w:numId="2" w16cid:durableId="1188905118">
    <w:abstractNumId w:val="35"/>
  </w:num>
  <w:num w:numId="3" w16cid:durableId="550195595">
    <w:abstractNumId w:val="10"/>
  </w:num>
  <w:num w:numId="4" w16cid:durableId="2045785675">
    <w:abstractNumId w:val="15"/>
  </w:num>
  <w:num w:numId="5" w16cid:durableId="988948034">
    <w:abstractNumId w:val="22"/>
  </w:num>
  <w:num w:numId="6" w16cid:durableId="7673888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6991164">
    <w:abstractNumId w:val="27"/>
  </w:num>
  <w:num w:numId="8" w16cid:durableId="1330715497">
    <w:abstractNumId w:val="37"/>
  </w:num>
  <w:num w:numId="9" w16cid:durableId="1646543713">
    <w:abstractNumId w:val="29"/>
  </w:num>
  <w:num w:numId="10" w16cid:durableId="54208938">
    <w:abstractNumId w:val="13"/>
  </w:num>
  <w:num w:numId="11" w16cid:durableId="1858107773">
    <w:abstractNumId w:val="11"/>
  </w:num>
  <w:num w:numId="12" w16cid:durableId="1378047707">
    <w:abstractNumId w:val="24"/>
  </w:num>
  <w:num w:numId="13" w16cid:durableId="2021269727">
    <w:abstractNumId w:val="25"/>
  </w:num>
  <w:num w:numId="14" w16cid:durableId="1674842554">
    <w:abstractNumId w:val="19"/>
  </w:num>
  <w:num w:numId="15" w16cid:durableId="377363608">
    <w:abstractNumId w:val="39"/>
  </w:num>
  <w:num w:numId="16" w16cid:durableId="711151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098637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5293057">
    <w:abstractNumId w:val="3"/>
  </w:num>
  <w:num w:numId="19" w16cid:durableId="254215128">
    <w:abstractNumId w:val="21"/>
  </w:num>
  <w:num w:numId="20" w16cid:durableId="1084297622">
    <w:abstractNumId w:val="31"/>
  </w:num>
  <w:num w:numId="21" w16cid:durableId="902638562">
    <w:abstractNumId w:val="9"/>
  </w:num>
  <w:num w:numId="22" w16cid:durableId="1880556648">
    <w:abstractNumId w:val="38"/>
  </w:num>
  <w:num w:numId="23" w16cid:durableId="497817523">
    <w:abstractNumId w:val="26"/>
  </w:num>
  <w:num w:numId="24" w16cid:durableId="892496813">
    <w:abstractNumId w:val="23"/>
  </w:num>
  <w:num w:numId="25" w16cid:durableId="1268151002">
    <w:abstractNumId w:val="32"/>
  </w:num>
  <w:num w:numId="26" w16cid:durableId="241139063">
    <w:abstractNumId w:val="18"/>
  </w:num>
  <w:num w:numId="27" w16cid:durableId="20356173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3558690">
    <w:abstractNumId w:val="20"/>
  </w:num>
  <w:num w:numId="29" w16cid:durableId="446774781">
    <w:abstractNumId w:val="16"/>
  </w:num>
  <w:num w:numId="30" w16cid:durableId="1494493041">
    <w:abstractNumId w:val="12"/>
  </w:num>
  <w:num w:numId="31" w16cid:durableId="753940228">
    <w:abstractNumId w:val="30"/>
  </w:num>
  <w:num w:numId="32" w16cid:durableId="1966304925">
    <w:abstractNumId w:val="6"/>
  </w:num>
  <w:num w:numId="33" w16cid:durableId="1074014149">
    <w:abstractNumId w:val="14"/>
  </w:num>
  <w:num w:numId="34" w16cid:durableId="1575314186">
    <w:abstractNumId w:val="2"/>
  </w:num>
  <w:num w:numId="35" w16cid:durableId="1409693839">
    <w:abstractNumId w:val="28"/>
  </w:num>
  <w:num w:numId="36" w16cid:durableId="80807009">
    <w:abstractNumId w:val="33"/>
  </w:num>
  <w:num w:numId="37" w16cid:durableId="725379656">
    <w:abstractNumId w:val="17"/>
  </w:num>
  <w:num w:numId="38" w16cid:durableId="2036534104">
    <w:abstractNumId w:val="7"/>
  </w:num>
  <w:num w:numId="39" w16cid:durableId="349336770">
    <w:abstractNumId w:val="5"/>
  </w:num>
  <w:num w:numId="40" w16cid:durableId="908150402">
    <w:abstractNumId w:val="34"/>
  </w:num>
  <w:num w:numId="41" w16cid:durableId="895897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30B94"/>
    <w:rsid w:val="00055977"/>
    <w:rsid w:val="00061754"/>
    <w:rsid w:val="0006488E"/>
    <w:rsid w:val="00064EDD"/>
    <w:rsid w:val="00066C8D"/>
    <w:rsid w:val="00072E21"/>
    <w:rsid w:val="00080C1D"/>
    <w:rsid w:val="000A0780"/>
    <w:rsid w:val="000A43A4"/>
    <w:rsid w:val="000A4593"/>
    <w:rsid w:val="000B1724"/>
    <w:rsid w:val="000B340E"/>
    <w:rsid w:val="000E073A"/>
    <w:rsid w:val="000E1B8C"/>
    <w:rsid w:val="000E22B5"/>
    <w:rsid w:val="000E2D22"/>
    <w:rsid w:val="000E4604"/>
    <w:rsid w:val="000E6B9E"/>
    <w:rsid w:val="00102D53"/>
    <w:rsid w:val="0010690E"/>
    <w:rsid w:val="00116389"/>
    <w:rsid w:val="00117AA4"/>
    <w:rsid w:val="00122C9E"/>
    <w:rsid w:val="0013684D"/>
    <w:rsid w:val="0014299B"/>
    <w:rsid w:val="00165D17"/>
    <w:rsid w:val="00170EE9"/>
    <w:rsid w:val="001824AB"/>
    <w:rsid w:val="001909E5"/>
    <w:rsid w:val="001920BE"/>
    <w:rsid w:val="00195458"/>
    <w:rsid w:val="001979E6"/>
    <w:rsid w:val="001A0D12"/>
    <w:rsid w:val="001A7192"/>
    <w:rsid w:val="001D25FD"/>
    <w:rsid w:val="001D76B7"/>
    <w:rsid w:val="001F7F00"/>
    <w:rsid w:val="00200F77"/>
    <w:rsid w:val="00222B50"/>
    <w:rsid w:val="00222E23"/>
    <w:rsid w:val="00227272"/>
    <w:rsid w:val="002312E3"/>
    <w:rsid w:val="00232AF7"/>
    <w:rsid w:val="00272595"/>
    <w:rsid w:val="00277786"/>
    <w:rsid w:val="0028444A"/>
    <w:rsid w:val="002A51F0"/>
    <w:rsid w:val="002B6AB9"/>
    <w:rsid w:val="002B7681"/>
    <w:rsid w:val="002C14BC"/>
    <w:rsid w:val="002C5861"/>
    <w:rsid w:val="002D2C92"/>
    <w:rsid w:val="002E0F9A"/>
    <w:rsid w:val="002E2534"/>
    <w:rsid w:val="002E6421"/>
    <w:rsid w:val="002F316C"/>
    <w:rsid w:val="002F5A8D"/>
    <w:rsid w:val="002F6389"/>
    <w:rsid w:val="00303643"/>
    <w:rsid w:val="00306A86"/>
    <w:rsid w:val="003118EA"/>
    <w:rsid w:val="00323422"/>
    <w:rsid w:val="003255C5"/>
    <w:rsid w:val="003432D4"/>
    <w:rsid w:val="00347373"/>
    <w:rsid w:val="00350D8F"/>
    <w:rsid w:val="00352BDD"/>
    <w:rsid w:val="00356094"/>
    <w:rsid w:val="0036137E"/>
    <w:rsid w:val="00366E4A"/>
    <w:rsid w:val="0037320D"/>
    <w:rsid w:val="00376C4F"/>
    <w:rsid w:val="00380166"/>
    <w:rsid w:val="00387EE7"/>
    <w:rsid w:val="00390C62"/>
    <w:rsid w:val="003939FB"/>
    <w:rsid w:val="003A20FD"/>
    <w:rsid w:val="003A4582"/>
    <w:rsid w:val="003A52E2"/>
    <w:rsid w:val="003A7EF6"/>
    <w:rsid w:val="003B1D29"/>
    <w:rsid w:val="003B7D59"/>
    <w:rsid w:val="003C2F79"/>
    <w:rsid w:val="003C7B38"/>
    <w:rsid w:val="003D0E1F"/>
    <w:rsid w:val="003D65C4"/>
    <w:rsid w:val="003E04EB"/>
    <w:rsid w:val="003E3135"/>
    <w:rsid w:val="003F402B"/>
    <w:rsid w:val="00405E5A"/>
    <w:rsid w:val="004262F1"/>
    <w:rsid w:val="00430E4E"/>
    <w:rsid w:val="004434E3"/>
    <w:rsid w:val="0045114C"/>
    <w:rsid w:val="00454542"/>
    <w:rsid w:val="00461910"/>
    <w:rsid w:val="00463DEB"/>
    <w:rsid w:val="00470445"/>
    <w:rsid w:val="00471B81"/>
    <w:rsid w:val="00480EF5"/>
    <w:rsid w:val="00486645"/>
    <w:rsid w:val="00493641"/>
    <w:rsid w:val="0049652C"/>
    <w:rsid w:val="004B756E"/>
    <w:rsid w:val="004C183A"/>
    <w:rsid w:val="004C30FD"/>
    <w:rsid w:val="004C4029"/>
    <w:rsid w:val="004D5593"/>
    <w:rsid w:val="004F5009"/>
    <w:rsid w:val="004F6556"/>
    <w:rsid w:val="004F6EF0"/>
    <w:rsid w:val="00506612"/>
    <w:rsid w:val="005172A8"/>
    <w:rsid w:val="0052736A"/>
    <w:rsid w:val="00537A64"/>
    <w:rsid w:val="00542496"/>
    <w:rsid w:val="0054261D"/>
    <w:rsid w:val="00551AF2"/>
    <w:rsid w:val="0055702A"/>
    <w:rsid w:val="005942E5"/>
    <w:rsid w:val="00595FA2"/>
    <w:rsid w:val="005B0590"/>
    <w:rsid w:val="005B24BE"/>
    <w:rsid w:val="005B46C6"/>
    <w:rsid w:val="005C0F7E"/>
    <w:rsid w:val="005C0FBE"/>
    <w:rsid w:val="005C5477"/>
    <w:rsid w:val="005D363F"/>
    <w:rsid w:val="005D4D22"/>
    <w:rsid w:val="005D78A0"/>
    <w:rsid w:val="005D7BB4"/>
    <w:rsid w:val="005E30B1"/>
    <w:rsid w:val="005F0303"/>
    <w:rsid w:val="00614975"/>
    <w:rsid w:val="006202F0"/>
    <w:rsid w:val="0062040E"/>
    <w:rsid w:val="006325DF"/>
    <w:rsid w:val="006504F1"/>
    <w:rsid w:val="00654691"/>
    <w:rsid w:val="00671A6D"/>
    <w:rsid w:val="00675FE5"/>
    <w:rsid w:val="0067611F"/>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1DC0"/>
    <w:rsid w:val="006E4705"/>
    <w:rsid w:val="006F1B57"/>
    <w:rsid w:val="0070307A"/>
    <w:rsid w:val="00703AB4"/>
    <w:rsid w:val="00715D81"/>
    <w:rsid w:val="00725258"/>
    <w:rsid w:val="00732E53"/>
    <w:rsid w:val="00733ADB"/>
    <w:rsid w:val="00737EFF"/>
    <w:rsid w:val="007409FE"/>
    <w:rsid w:val="00742D5C"/>
    <w:rsid w:val="00742E0D"/>
    <w:rsid w:val="0074376C"/>
    <w:rsid w:val="00745FC4"/>
    <w:rsid w:val="007503C2"/>
    <w:rsid w:val="0076056A"/>
    <w:rsid w:val="007635CA"/>
    <w:rsid w:val="00767637"/>
    <w:rsid w:val="00770861"/>
    <w:rsid w:val="00771CA1"/>
    <w:rsid w:val="00776571"/>
    <w:rsid w:val="00783B23"/>
    <w:rsid w:val="0078570B"/>
    <w:rsid w:val="007A74FE"/>
    <w:rsid w:val="007B45CD"/>
    <w:rsid w:val="007B5548"/>
    <w:rsid w:val="007C3DC8"/>
    <w:rsid w:val="007E0880"/>
    <w:rsid w:val="007E694D"/>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86EB0"/>
    <w:rsid w:val="008904CC"/>
    <w:rsid w:val="008953D4"/>
    <w:rsid w:val="008A2E1B"/>
    <w:rsid w:val="008A3E4B"/>
    <w:rsid w:val="008C13CE"/>
    <w:rsid w:val="008C63B7"/>
    <w:rsid w:val="008C6470"/>
    <w:rsid w:val="008E5B1B"/>
    <w:rsid w:val="008F39E5"/>
    <w:rsid w:val="008F7E91"/>
    <w:rsid w:val="00926006"/>
    <w:rsid w:val="00927B0D"/>
    <w:rsid w:val="00932701"/>
    <w:rsid w:val="00943D1F"/>
    <w:rsid w:val="00955097"/>
    <w:rsid w:val="00955604"/>
    <w:rsid w:val="00955CF7"/>
    <w:rsid w:val="00970D6D"/>
    <w:rsid w:val="00984E4D"/>
    <w:rsid w:val="009866F3"/>
    <w:rsid w:val="009A21B2"/>
    <w:rsid w:val="009B18D9"/>
    <w:rsid w:val="009D7CE8"/>
    <w:rsid w:val="009F4A3E"/>
    <w:rsid w:val="009F644F"/>
    <w:rsid w:val="00A02F65"/>
    <w:rsid w:val="00A04B33"/>
    <w:rsid w:val="00A074A0"/>
    <w:rsid w:val="00A104BB"/>
    <w:rsid w:val="00A1432F"/>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49FB"/>
    <w:rsid w:val="00AC78EC"/>
    <w:rsid w:val="00AD4D01"/>
    <w:rsid w:val="00AD5B5F"/>
    <w:rsid w:val="00AE20DC"/>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740D8"/>
    <w:rsid w:val="00B774D6"/>
    <w:rsid w:val="00B813B0"/>
    <w:rsid w:val="00B948A7"/>
    <w:rsid w:val="00BA0ECD"/>
    <w:rsid w:val="00BB1EFE"/>
    <w:rsid w:val="00BB7A4D"/>
    <w:rsid w:val="00BC08C4"/>
    <w:rsid w:val="00BC1C2F"/>
    <w:rsid w:val="00BC2513"/>
    <w:rsid w:val="00BC3C2B"/>
    <w:rsid w:val="00BC59FA"/>
    <w:rsid w:val="00BD0691"/>
    <w:rsid w:val="00BD4CE9"/>
    <w:rsid w:val="00BE066E"/>
    <w:rsid w:val="00BE48C1"/>
    <w:rsid w:val="00BE4E00"/>
    <w:rsid w:val="00BF3362"/>
    <w:rsid w:val="00BF4CC5"/>
    <w:rsid w:val="00BF572C"/>
    <w:rsid w:val="00C02693"/>
    <w:rsid w:val="00C06EF4"/>
    <w:rsid w:val="00C11B1A"/>
    <w:rsid w:val="00C13257"/>
    <w:rsid w:val="00C20673"/>
    <w:rsid w:val="00C21812"/>
    <w:rsid w:val="00C219DB"/>
    <w:rsid w:val="00C226B0"/>
    <w:rsid w:val="00C248ED"/>
    <w:rsid w:val="00C32A79"/>
    <w:rsid w:val="00C444ED"/>
    <w:rsid w:val="00C448E6"/>
    <w:rsid w:val="00C44E92"/>
    <w:rsid w:val="00C4724B"/>
    <w:rsid w:val="00C474A3"/>
    <w:rsid w:val="00C51B05"/>
    <w:rsid w:val="00C5363D"/>
    <w:rsid w:val="00C6600A"/>
    <w:rsid w:val="00C67C7C"/>
    <w:rsid w:val="00C80712"/>
    <w:rsid w:val="00C841EE"/>
    <w:rsid w:val="00C857F3"/>
    <w:rsid w:val="00C86845"/>
    <w:rsid w:val="00C86F65"/>
    <w:rsid w:val="00C90C3F"/>
    <w:rsid w:val="00C918C2"/>
    <w:rsid w:val="00C93646"/>
    <w:rsid w:val="00C9596E"/>
    <w:rsid w:val="00CA0DBA"/>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96C"/>
    <w:rsid w:val="00D25FBB"/>
    <w:rsid w:val="00D27233"/>
    <w:rsid w:val="00D40A56"/>
    <w:rsid w:val="00D55CCE"/>
    <w:rsid w:val="00D6146B"/>
    <w:rsid w:val="00D66B82"/>
    <w:rsid w:val="00D73512"/>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36B6"/>
    <w:rsid w:val="00E46AEA"/>
    <w:rsid w:val="00E47B94"/>
    <w:rsid w:val="00E51D6F"/>
    <w:rsid w:val="00E54EF3"/>
    <w:rsid w:val="00E6177A"/>
    <w:rsid w:val="00E821EC"/>
    <w:rsid w:val="00E969B6"/>
    <w:rsid w:val="00EA4819"/>
    <w:rsid w:val="00EA6BC8"/>
    <w:rsid w:val="00EA795D"/>
    <w:rsid w:val="00EB06B8"/>
    <w:rsid w:val="00EB0FF4"/>
    <w:rsid w:val="00EB2D50"/>
    <w:rsid w:val="00EC1512"/>
    <w:rsid w:val="00EC26EF"/>
    <w:rsid w:val="00ED558C"/>
    <w:rsid w:val="00EE0F81"/>
    <w:rsid w:val="00EE35A2"/>
    <w:rsid w:val="00EE472B"/>
    <w:rsid w:val="00EE668A"/>
    <w:rsid w:val="00EF187C"/>
    <w:rsid w:val="00EF6356"/>
    <w:rsid w:val="00F019E5"/>
    <w:rsid w:val="00F06FC3"/>
    <w:rsid w:val="00F25421"/>
    <w:rsid w:val="00F31F6E"/>
    <w:rsid w:val="00F47515"/>
    <w:rsid w:val="00F65794"/>
    <w:rsid w:val="00F76603"/>
    <w:rsid w:val="00F87C6A"/>
    <w:rsid w:val="00F949B2"/>
    <w:rsid w:val="00FA18C0"/>
    <w:rsid w:val="00FC31A7"/>
    <w:rsid w:val="00FC3404"/>
    <w:rsid w:val="00FC50D1"/>
    <w:rsid w:val="00FC6058"/>
    <w:rsid w:val="00FE3275"/>
    <w:rsid w:val="00FE654B"/>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chartTrackingRefBased/>
  <w15:docId w15:val="{D08B62CC-15D8-4590-B2DE-9269F2A5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6450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2023-11-29T11:03:00Z</cp:lastPrinted>
  <dcterms:created xsi:type="dcterms:W3CDTF">2024-01-24T15:23:00Z</dcterms:created>
  <dcterms:modified xsi:type="dcterms:W3CDTF">2024-01-24T15:23:00Z</dcterms:modified>
</cp:coreProperties>
</file>