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6B8E" w14:textId="502F5471" w:rsidR="00D768B0" w:rsidRDefault="00D768B0" w:rsidP="00D768B0">
      <w:r>
        <w:t xml:space="preserve">Convocation du Conseil Municipal du </w:t>
      </w:r>
      <w:r w:rsidR="00A40584">
        <w:t>13 février</w:t>
      </w:r>
      <w:r w:rsidR="00C219DB">
        <w:t xml:space="preserve"> 2023</w:t>
      </w:r>
      <w:r>
        <w:t>, adressée individuellement aux conseillers municipaux avec pour ordre du jour :</w:t>
      </w:r>
    </w:p>
    <w:p w14:paraId="3829005A" w14:textId="77777777" w:rsidR="00D768B0" w:rsidRDefault="00D768B0" w:rsidP="00D768B0"/>
    <w:p w14:paraId="4C8CF682" w14:textId="69739CF9" w:rsidR="000E2D22" w:rsidRDefault="00C219DB" w:rsidP="00EA6BC8">
      <w:pPr>
        <w:numPr>
          <w:ilvl w:val="0"/>
          <w:numId w:val="1"/>
        </w:numPr>
      </w:pPr>
      <w:r>
        <w:t xml:space="preserve">Approbation du procès-verbal du </w:t>
      </w:r>
      <w:r w:rsidR="00A40584">
        <w:t>23 janvier 2023</w:t>
      </w:r>
    </w:p>
    <w:p w14:paraId="0B2EDCA6" w14:textId="626682AC" w:rsidR="00C219DB" w:rsidRDefault="00A40584" w:rsidP="00EA6BC8">
      <w:pPr>
        <w:numPr>
          <w:ilvl w:val="0"/>
          <w:numId w:val="1"/>
        </w:numPr>
      </w:pPr>
      <w:r>
        <w:t>Délibération PLUi</w:t>
      </w:r>
    </w:p>
    <w:p w14:paraId="11AFDEAC" w14:textId="43D0E755" w:rsidR="00A40584" w:rsidRDefault="00A40584" w:rsidP="00EA6BC8">
      <w:pPr>
        <w:numPr>
          <w:ilvl w:val="0"/>
          <w:numId w:val="1"/>
        </w:numPr>
      </w:pPr>
      <w:r>
        <w:t>Délibération subvention plancher église</w:t>
      </w:r>
    </w:p>
    <w:p w14:paraId="4047785A" w14:textId="6E5F6890" w:rsidR="00A40584" w:rsidRDefault="00A40584" w:rsidP="00EA6BC8">
      <w:pPr>
        <w:numPr>
          <w:ilvl w:val="0"/>
          <w:numId w:val="1"/>
        </w:numPr>
      </w:pPr>
      <w:r>
        <w:t>Devis écoulement des eaux église</w:t>
      </w:r>
    </w:p>
    <w:p w14:paraId="5D3B5240" w14:textId="266FED5F" w:rsidR="00A40584" w:rsidRDefault="00A40584" w:rsidP="00EA6BC8">
      <w:pPr>
        <w:numPr>
          <w:ilvl w:val="0"/>
          <w:numId w:val="1"/>
        </w:numPr>
      </w:pPr>
      <w:r>
        <w:t>Devis éclairage passage piéton</w:t>
      </w:r>
    </w:p>
    <w:p w14:paraId="2EF22B15" w14:textId="79E96DF5" w:rsidR="00A40584" w:rsidRDefault="00A40584" w:rsidP="00EA6BC8">
      <w:pPr>
        <w:numPr>
          <w:ilvl w:val="0"/>
          <w:numId w:val="1"/>
        </w:numPr>
      </w:pPr>
      <w:r>
        <w:t>Devis rampe d’accès escalier parking</w:t>
      </w:r>
    </w:p>
    <w:p w14:paraId="0B2C3922" w14:textId="4D6C2C3C" w:rsidR="00A40584" w:rsidRDefault="00A40584" w:rsidP="00EA6BC8">
      <w:pPr>
        <w:numPr>
          <w:ilvl w:val="0"/>
          <w:numId w:val="1"/>
        </w:numPr>
      </w:pPr>
      <w:proofErr w:type="gramStart"/>
      <w:r>
        <w:t>Accessibilité handicapés</w:t>
      </w:r>
      <w:proofErr w:type="gramEnd"/>
    </w:p>
    <w:p w14:paraId="49E9D6C8" w14:textId="41A046D1" w:rsidR="00A40584" w:rsidRDefault="00A40584" w:rsidP="00EA6BC8">
      <w:pPr>
        <w:numPr>
          <w:ilvl w:val="0"/>
          <w:numId w:val="1"/>
        </w:numPr>
      </w:pPr>
      <w:r>
        <w:t>Aménagement de la fosse septique de la commune</w:t>
      </w:r>
    </w:p>
    <w:p w14:paraId="3CC99E56" w14:textId="22132221" w:rsidR="00A40584" w:rsidRDefault="00A40584" w:rsidP="00EA6BC8">
      <w:pPr>
        <w:numPr>
          <w:ilvl w:val="0"/>
          <w:numId w:val="1"/>
        </w:numPr>
      </w:pPr>
      <w:r>
        <w:t>Point sur la plateforme déchets verts</w:t>
      </w:r>
    </w:p>
    <w:p w14:paraId="53111CE9" w14:textId="6A014172" w:rsidR="00A40584" w:rsidRDefault="00A40584" w:rsidP="00EA6BC8">
      <w:pPr>
        <w:numPr>
          <w:ilvl w:val="0"/>
          <w:numId w:val="1"/>
        </w:numPr>
      </w:pPr>
      <w:r>
        <w:t>Compte rendu de l’Assemblée Générale du Moto Club</w:t>
      </w:r>
    </w:p>
    <w:p w14:paraId="4D3891DF" w14:textId="764BEE92" w:rsidR="00A40584" w:rsidRDefault="00A40584" w:rsidP="00EA6BC8">
      <w:pPr>
        <w:numPr>
          <w:ilvl w:val="0"/>
          <w:numId w:val="1"/>
        </w:numPr>
      </w:pPr>
      <w:r>
        <w:t>Compte rendu repas des anciens</w:t>
      </w:r>
    </w:p>
    <w:p w14:paraId="4DFB861E" w14:textId="69E29B9E" w:rsidR="00A70ACE" w:rsidRDefault="00A70ACE" w:rsidP="00EA6BC8">
      <w:pPr>
        <w:numPr>
          <w:ilvl w:val="0"/>
          <w:numId w:val="1"/>
        </w:numPr>
      </w:pPr>
      <w:r>
        <w:t>Questions diverses</w:t>
      </w:r>
    </w:p>
    <w:p w14:paraId="6E3A1629" w14:textId="77777777" w:rsidR="00D768B0" w:rsidRDefault="00D768B0" w:rsidP="00D768B0"/>
    <w:p w14:paraId="45710D11" w14:textId="77777777" w:rsidR="00D768B0" w:rsidRDefault="00D768B0" w:rsidP="00D768B0">
      <w:pPr>
        <w:ind w:left="720"/>
      </w:pPr>
    </w:p>
    <w:p w14:paraId="1D0F2DDA" w14:textId="350CAC21" w:rsidR="00D768B0" w:rsidRDefault="00725258" w:rsidP="00D768B0">
      <w:pPr>
        <w:ind w:left="360" w:hanging="360"/>
        <w:jc w:val="center"/>
        <w:rPr>
          <w:sz w:val="32"/>
          <w:szCs w:val="32"/>
          <w:u w:val="single"/>
        </w:rPr>
      </w:pPr>
      <w:r>
        <w:rPr>
          <w:sz w:val="32"/>
          <w:szCs w:val="32"/>
          <w:u w:val="single"/>
        </w:rPr>
        <w:t>PROCES-VERBAL DE LA SEANCE</w:t>
      </w:r>
    </w:p>
    <w:p w14:paraId="6A5ED484" w14:textId="24C8E273" w:rsidR="00D768B0" w:rsidRDefault="00D768B0" w:rsidP="00D768B0">
      <w:pPr>
        <w:ind w:left="360" w:hanging="360"/>
        <w:jc w:val="center"/>
        <w:rPr>
          <w:sz w:val="36"/>
          <w:szCs w:val="36"/>
          <w:u w:val="single"/>
        </w:rPr>
      </w:pPr>
      <w:r>
        <w:rPr>
          <w:sz w:val="32"/>
          <w:szCs w:val="32"/>
          <w:u w:val="single"/>
        </w:rPr>
        <w:t>DU</w:t>
      </w:r>
      <w:r w:rsidR="004F6EF0">
        <w:rPr>
          <w:sz w:val="32"/>
          <w:szCs w:val="32"/>
          <w:u w:val="single"/>
        </w:rPr>
        <w:t xml:space="preserve"> </w:t>
      </w:r>
      <w:r w:rsidR="00A40584">
        <w:rPr>
          <w:sz w:val="32"/>
          <w:szCs w:val="32"/>
          <w:u w:val="single"/>
        </w:rPr>
        <w:t>20 FEVRIER</w:t>
      </w:r>
      <w:r w:rsidR="00C219DB">
        <w:rPr>
          <w:sz w:val="32"/>
          <w:szCs w:val="32"/>
          <w:u w:val="single"/>
        </w:rPr>
        <w:t xml:space="preserve"> 2023</w:t>
      </w:r>
    </w:p>
    <w:p w14:paraId="530BC15D" w14:textId="77777777" w:rsidR="00D768B0" w:rsidRDefault="00D768B0" w:rsidP="00D768B0">
      <w:pPr>
        <w:ind w:left="360" w:hanging="360"/>
        <w:jc w:val="center"/>
        <w:rPr>
          <w:sz w:val="36"/>
          <w:szCs w:val="36"/>
          <w:u w:val="single"/>
        </w:rPr>
      </w:pPr>
    </w:p>
    <w:p w14:paraId="0505FED4" w14:textId="77777777" w:rsidR="00D768B0" w:rsidRDefault="00D768B0" w:rsidP="00D768B0">
      <w:pPr>
        <w:rPr>
          <w:sz w:val="16"/>
          <w:szCs w:val="16"/>
        </w:rPr>
      </w:pPr>
    </w:p>
    <w:p w14:paraId="520DD006" w14:textId="4FE59A16" w:rsidR="00D768B0" w:rsidRDefault="00D768B0" w:rsidP="00D768B0">
      <w:pPr>
        <w:jc w:val="both"/>
      </w:pPr>
      <w:r>
        <w:rPr>
          <w:b/>
        </w:rPr>
        <w:t>Présents :</w:t>
      </w:r>
      <w:r>
        <w:t xml:space="preserve"> M.  ALLAIN Sandrine, BRUNET Valérie, BASSAN Sophie,</w:t>
      </w:r>
      <w:r w:rsidR="00C219DB">
        <w:t xml:space="preserve"> PARCELLIER Stéphanie</w:t>
      </w:r>
      <w:r>
        <w:t xml:space="preserve"> GUILHON Christophe,</w:t>
      </w:r>
      <w:r w:rsidR="007E0880">
        <w:t xml:space="preserve"> </w:t>
      </w:r>
      <w:r>
        <w:t>LAVERGNE Frédéric, BASURCO Emmanuel,</w:t>
      </w:r>
      <w:r w:rsidR="00EA6BC8">
        <w:t xml:space="preserve"> </w:t>
      </w:r>
      <w:r w:rsidR="001D76B7">
        <w:t>Hervé JULIEN</w:t>
      </w:r>
      <w:r w:rsidR="00C219DB">
        <w:t xml:space="preserve">, </w:t>
      </w:r>
      <w:r w:rsidR="00A40584">
        <w:t>Thierry DONVAL</w:t>
      </w:r>
    </w:p>
    <w:p w14:paraId="76F25B2E" w14:textId="769431F5" w:rsidR="00D768B0" w:rsidRDefault="00D768B0" w:rsidP="00D768B0">
      <w:pPr>
        <w:jc w:val="both"/>
        <w:rPr>
          <w:b/>
        </w:rPr>
      </w:pPr>
    </w:p>
    <w:p w14:paraId="6132AF3D" w14:textId="14BD21D9" w:rsidR="00EA6BC8" w:rsidRPr="003C7B38" w:rsidRDefault="00A70ACE" w:rsidP="00D768B0">
      <w:pPr>
        <w:jc w:val="both"/>
        <w:rPr>
          <w:bCs/>
        </w:rPr>
      </w:pPr>
      <w:r>
        <w:rPr>
          <w:b/>
        </w:rPr>
        <w:t>Absent</w:t>
      </w:r>
      <w:r w:rsidR="00955604">
        <w:rPr>
          <w:b/>
        </w:rPr>
        <w:t>s</w:t>
      </w:r>
      <w:r w:rsidR="006C1FB7">
        <w:rPr>
          <w:b/>
        </w:rPr>
        <w:t xml:space="preserve"> excusé</w:t>
      </w:r>
      <w:r w:rsidR="00955604">
        <w:rPr>
          <w:b/>
        </w:rPr>
        <w:t>s</w:t>
      </w:r>
      <w:r>
        <w:rPr>
          <w:b/>
        </w:rPr>
        <w:t xml:space="preserve"> : </w:t>
      </w:r>
      <w:proofErr w:type="spellStart"/>
      <w:r w:rsidR="00A40584">
        <w:t>Eric</w:t>
      </w:r>
      <w:proofErr w:type="spellEnd"/>
      <w:r w:rsidR="00A40584">
        <w:t xml:space="preserve"> BRUZAUD</w:t>
      </w:r>
      <w:r w:rsidR="00C219DB">
        <w:t xml:space="preserve"> (pouvoir à </w:t>
      </w:r>
      <w:r w:rsidR="00A40584">
        <w:t>ALLAIN Sandrine</w:t>
      </w:r>
      <w:r w:rsidR="00C219DB">
        <w:t>)</w:t>
      </w:r>
      <w:r w:rsidR="000E2D22">
        <w:t xml:space="preserve"> </w:t>
      </w:r>
    </w:p>
    <w:p w14:paraId="75D3B65E" w14:textId="77777777" w:rsidR="00A70ACE" w:rsidRPr="00A70ACE" w:rsidRDefault="00A70ACE" w:rsidP="00D768B0">
      <w:pPr>
        <w:jc w:val="both"/>
        <w:rPr>
          <w:bCs/>
        </w:rPr>
      </w:pPr>
    </w:p>
    <w:p w14:paraId="4AA0EE38" w14:textId="77777777" w:rsidR="00D768B0" w:rsidRDefault="00D768B0" w:rsidP="00D768B0">
      <w:r>
        <w:rPr>
          <w:b/>
        </w:rPr>
        <w:t>Secrétaire de séance :</w:t>
      </w:r>
      <w:r>
        <w:t xml:space="preserve"> Christophe GUILHON</w:t>
      </w:r>
    </w:p>
    <w:p w14:paraId="1ADFB396" w14:textId="192288E5" w:rsidR="00D768B0" w:rsidRDefault="00D768B0" w:rsidP="00D768B0"/>
    <w:p w14:paraId="03D990C4" w14:textId="7DC7D99A" w:rsidR="000E2D22" w:rsidRDefault="00725258" w:rsidP="000E2D22">
      <w:pPr>
        <w:pStyle w:val="Paragraphedeliste"/>
        <w:ind w:left="0"/>
        <w:jc w:val="both"/>
        <w:rPr>
          <w:rFonts w:ascii="Times New Roman" w:hAnsi="Times New Roman"/>
          <w:sz w:val="24"/>
          <w:szCs w:val="24"/>
        </w:rPr>
      </w:pPr>
      <w:r>
        <w:rPr>
          <w:rFonts w:ascii="Times New Roman" w:hAnsi="Times New Roman" w:cs="Times New Roman"/>
          <w:sz w:val="24"/>
          <w:szCs w:val="24"/>
        </w:rPr>
        <w:t xml:space="preserve">Validation du procès-verbal du </w:t>
      </w:r>
      <w:r w:rsidR="00A40584">
        <w:rPr>
          <w:rFonts w:ascii="Times New Roman" w:hAnsi="Times New Roman" w:cs="Times New Roman"/>
          <w:sz w:val="24"/>
          <w:szCs w:val="24"/>
        </w:rPr>
        <w:t>23 janvier 2023</w:t>
      </w:r>
      <w:r w:rsidR="000E2D22">
        <w:rPr>
          <w:rFonts w:ascii="Times New Roman" w:hAnsi="Times New Roman" w:cs="Times New Roman"/>
          <w:sz w:val="24"/>
          <w:szCs w:val="24"/>
        </w:rPr>
        <w:t xml:space="preserve"> :   </w:t>
      </w:r>
      <w:r w:rsidR="000E2D22" w:rsidRPr="00D53B0A">
        <w:rPr>
          <w:rFonts w:ascii="Times New Roman" w:hAnsi="Times New Roman"/>
          <w:sz w:val="24"/>
          <w:szCs w:val="24"/>
        </w:rPr>
        <w:t xml:space="preserve">Pour : </w:t>
      </w:r>
      <w:r w:rsidR="000E2D22">
        <w:rPr>
          <w:rFonts w:ascii="Times New Roman" w:hAnsi="Times New Roman"/>
          <w:sz w:val="24"/>
          <w:szCs w:val="24"/>
        </w:rPr>
        <w:t>10</w:t>
      </w:r>
      <w:r w:rsidR="000E2D22" w:rsidRPr="00D53B0A">
        <w:rPr>
          <w:rFonts w:ascii="Times New Roman" w:hAnsi="Times New Roman"/>
          <w:sz w:val="24"/>
          <w:szCs w:val="24"/>
        </w:rPr>
        <w:t xml:space="preserve">     Abstention : 0           Contre : 0</w:t>
      </w:r>
    </w:p>
    <w:p w14:paraId="3DE2906F" w14:textId="4C937290" w:rsidR="004262F1" w:rsidRDefault="004262F1" w:rsidP="004262F1">
      <w:pPr>
        <w:pStyle w:val="Paragraphedeliste"/>
        <w:ind w:left="0"/>
        <w:rPr>
          <w:rFonts w:ascii="Times New Roman" w:hAnsi="Times New Roman" w:cs="Times New Roman"/>
          <w:sz w:val="24"/>
          <w:szCs w:val="24"/>
        </w:rPr>
      </w:pPr>
    </w:p>
    <w:p w14:paraId="06F1EDAE" w14:textId="0A37EE60" w:rsidR="00955604" w:rsidRDefault="00955604" w:rsidP="004262F1">
      <w:pPr>
        <w:pStyle w:val="Paragraphedeliste"/>
        <w:ind w:left="0"/>
        <w:rPr>
          <w:rFonts w:ascii="Times New Roman" w:hAnsi="Times New Roman" w:cs="Times New Roman"/>
          <w:sz w:val="24"/>
          <w:szCs w:val="24"/>
        </w:rPr>
      </w:pPr>
    </w:p>
    <w:p w14:paraId="00957E67" w14:textId="77777777" w:rsidR="00725258" w:rsidRPr="000E6B9E" w:rsidRDefault="00725258" w:rsidP="004262F1">
      <w:pPr>
        <w:pStyle w:val="Paragraphedeliste"/>
        <w:ind w:left="0"/>
        <w:rPr>
          <w:rFonts w:ascii="Times New Roman" w:hAnsi="Times New Roman" w:cs="Times New Roman"/>
          <w:sz w:val="24"/>
          <w:szCs w:val="24"/>
        </w:rPr>
      </w:pPr>
    </w:p>
    <w:p w14:paraId="4823DF20" w14:textId="60190E76" w:rsidR="00102D53" w:rsidRDefault="001A7192" w:rsidP="00102D53">
      <w:pPr>
        <w:jc w:val="both"/>
        <w:rPr>
          <w:b/>
          <w:u w:val="single"/>
        </w:rPr>
      </w:pPr>
      <w:r>
        <w:rPr>
          <w:b/>
          <w:u w:val="single"/>
        </w:rPr>
        <w:t>DELIBERATION  2023/01 : PLAN LOCAL D’URBANISME INTERCOMMUNAL</w:t>
      </w:r>
    </w:p>
    <w:p w14:paraId="3C4CB02A" w14:textId="77777777" w:rsidR="001A7192" w:rsidRDefault="001A7192" w:rsidP="00102D53">
      <w:pPr>
        <w:jc w:val="both"/>
        <w:rPr>
          <w:b/>
          <w:u w:val="single"/>
        </w:rPr>
      </w:pPr>
    </w:p>
    <w:p w14:paraId="54ECA562" w14:textId="7B6F8994" w:rsidR="00030B94" w:rsidRDefault="00030B94" w:rsidP="001A7192">
      <w:pPr>
        <w:jc w:val="both"/>
      </w:pPr>
      <w:r>
        <w:t xml:space="preserve">Madame le Maire </w:t>
      </w:r>
      <w:r w:rsidR="001A7192">
        <w:t>précise que la carte communale actuelle est valable jusqu’en 2027.  La mise en place d’un PLUi dure de 3 à 5 ans. La CDC a voté la mise en place du PLUi avec 31 voix pour, 17 voix contre et 3 abstentions. Les critères d’approbation sont : au moins 2/3 des conseillers municipaux des communes membres représentant plus de la moitié de la population ou la moitié au moins des conseillers municipaux des communes membres représentant au moins les 2/3 de la population.</w:t>
      </w:r>
    </w:p>
    <w:p w14:paraId="00FDDE97" w14:textId="584C3EED" w:rsidR="001A7192" w:rsidRDefault="001A7192" w:rsidP="001A7192">
      <w:pPr>
        <w:jc w:val="both"/>
      </w:pPr>
      <w:r>
        <w:t xml:space="preserve">Mme le Maire propose </w:t>
      </w:r>
      <w:r w:rsidR="00454542">
        <w:t>un vote à main levée ou à bulletin secret. Avis général favorable à la main levée. Stéphanie PARCELLIER estime qu’il y a un manque d’information. Avis général du conseil : perte de pouvoir des communes en la matière semble inéluctable.</w:t>
      </w:r>
    </w:p>
    <w:p w14:paraId="3486AD4F" w14:textId="2DB37E73" w:rsidR="00454542" w:rsidRDefault="00454542" w:rsidP="001A7192">
      <w:pPr>
        <w:jc w:val="both"/>
      </w:pPr>
    </w:p>
    <w:p w14:paraId="6A05AE17" w14:textId="77777777" w:rsidR="00454542" w:rsidRDefault="00454542" w:rsidP="00454542">
      <w:pPr>
        <w:jc w:val="both"/>
        <w:rPr>
          <w:bCs/>
        </w:rPr>
      </w:pPr>
      <w:r w:rsidRPr="00B10A31">
        <w:rPr>
          <w:bCs/>
        </w:rPr>
        <w:t>Vu le Code Général des Collectivités Territoriales (CGCT) et notamment les articles L5211-5, L5211-17 ;</w:t>
      </w:r>
    </w:p>
    <w:p w14:paraId="76F49AD8" w14:textId="77777777" w:rsidR="00454542" w:rsidRPr="00B10A31" w:rsidRDefault="00454542" w:rsidP="00454542">
      <w:pPr>
        <w:jc w:val="both"/>
        <w:rPr>
          <w:bCs/>
          <w:sz w:val="16"/>
          <w:szCs w:val="16"/>
        </w:rPr>
      </w:pPr>
    </w:p>
    <w:p w14:paraId="20E53F4A" w14:textId="77777777" w:rsidR="00454542" w:rsidRDefault="00454542" w:rsidP="00454542">
      <w:pPr>
        <w:jc w:val="both"/>
        <w:rPr>
          <w:bCs/>
        </w:rPr>
      </w:pPr>
      <w:r w:rsidRPr="00B10A31">
        <w:rPr>
          <w:bCs/>
        </w:rPr>
        <w:t>Vu les dispositions de la loi ALUR (Accès au Logement et un Urbanisme Rénové) du 24 mars 2014 ;</w:t>
      </w:r>
    </w:p>
    <w:p w14:paraId="15B9C63D" w14:textId="77777777" w:rsidR="00454542" w:rsidRPr="00B10A31" w:rsidRDefault="00454542" w:rsidP="00454542">
      <w:pPr>
        <w:jc w:val="both"/>
        <w:rPr>
          <w:bCs/>
          <w:sz w:val="16"/>
          <w:szCs w:val="16"/>
        </w:rPr>
      </w:pPr>
    </w:p>
    <w:p w14:paraId="12F6C929" w14:textId="77777777" w:rsidR="00454542" w:rsidRDefault="00454542" w:rsidP="00454542">
      <w:pPr>
        <w:jc w:val="both"/>
        <w:rPr>
          <w:bCs/>
        </w:rPr>
      </w:pPr>
      <w:r w:rsidRPr="00B10A31">
        <w:rPr>
          <w:bCs/>
        </w:rPr>
        <w:t>Vu le Code de l’Urbanisme et notamment ses articles L123-1 et suivants ;</w:t>
      </w:r>
    </w:p>
    <w:p w14:paraId="208FE9D0" w14:textId="77777777" w:rsidR="00454542" w:rsidRPr="000F4B95" w:rsidRDefault="00454542" w:rsidP="00454542">
      <w:pPr>
        <w:jc w:val="both"/>
        <w:rPr>
          <w:bCs/>
          <w:sz w:val="16"/>
          <w:szCs w:val="16"/>
        </w:rPr>
      </w:pPr>
    </w:p>
    <w:p w14:paraId="4C0981B7" w14:textId="77777777" w:rsidR="00454542" w:rsidRDefault="00454542" w:rsidP="00454542">
      <w:pPr>
        <w:jc w:val="both"/>
        <w:rPr>
          <w:bCs/>
        </w:rPr>
      </w:pPr>
      <w:r w:rsidRPr="00B10A31">
        <w:rPr>
          <w:bCs/>
        </w:rPr>
        <w:t>Considérant que l’élaboration du Plan Local d’Urbanisme Intercommunal permettra de renforcer le projet de territoire de l’intercommunalité ;</w:t>
      </w:r>
    </w:p>
    <w:p w14:paraId="23C22951" w14:textId="77777777" w:rsidR="00454542" w:rsidRPr="00B10A31" w:rsidRDefault="00454542" w:rsidP="00454542">
      <w:pPr>
        <w:ind w:left="567"/>
        <w:jc w:val="both"/>
        <w:rPr>
          <w:bCs/>
          <w:sz w:val="16"/>
          <w:szCs w:val="16"/>
        </w:rPr>
      </w:pPr>
    </w:p>
    <w:p w14:paraId="6AB7C81D" w14:textId="77777777" w:rsidR="00454542" w:rsidRDefault="00454542" w:rsidP="00454542">
      <w:pPr>
        <w:jc w:val="both"/>
        <w:rPr>
          <w:bCs/>
        </w:rPr>
      </w:pPr>
      <w:r w:rsidRPr="00B10A31">
        <w:rPr>
          <w:bCs/>
        </w:rPr>
        <w:t>Considérant les réunions et conférences des Maires ayant eu pour objet d’expliquer et informer des enjeux de l’élaboration d’un PLUI ;</w:t>
      </w:r>
    </w:p>
    <w:p w14:paraId="2784E983" w14:textId="77777777" w:rsidR="00454542" w:rsidRPr="00B10A31" w:rsidRDefault="00454542" w:rsidP="00454542">
      <w:pPr>
        <w:ind w:left="567"/>
        <w:jc w:val="both"/>
        <w:rPr>
          <w:bCs/>
          <w:sz w:val="16"/>
          <w:szCs w:val="16"/>
        </w:rPr>
      </w:pPr>
    </w:p>
    <w:p w14:paraId="30FF0C6D" w14:textId="77777777" w:rsidR="00454542" w:rsidRDefault="00454542" w:rsidP="00454542">
      <w:pPr>
        <w:jc w:val="both"/>
        <w:rPr>
          <w:bCs/>
        </w:rPr>
      </w:pPr>
      <w:r w:rsidRPr="00B10A31">
        <w:rPr>
          <w:bCs/>
        </w:rPr>
        <w:lastRenderedPageBreak/>
        <w:t>Considérant que cette prise de compétence engendre, conformément à l’article L5211-17 du Code Général des Collectivités Territoriales (CGCT), une délibération du Conseil Communautaire, ainsi qu’une délibération concordante des Conseils Municipaux des 50 communes membres.</w:t>
      </w:r>
    </w:p>
    <w:p w14:paraId="438C702A" w14:textId="77777777" w:rsidR="00454542" w:rsidRPr="000F4B95" w:rsidRDefault="00454542" w:rsidP="00454542">
      <w:pPr>
        <w:jc w:val="both"/>
        <w:rPr>
          <w:bCs/>
          <w:sz w:val="16"/>
          <w:szCs w:val="16"/>
        </w:rPr>
      </w:pPr>
    </w:p>
    <w:p w14:paraId="7DB7C86E" w14:textId="77777777" w:rsidR="00454542" w:rsidRDefault="00454542" w:rsidP="00454542">
      <w:pPr>
        <w:jc w:val="both"/>
        <w:rPr>
          <w:bCs/>
        </w:rPr>
      </w:pPr>
      <w:r w:rsidRPr="00B10A31">
        <w:rPr>
          <w:bCs/>
        </w:rPr>
        <w:t xml:space="preserve">Considérant qu’il appartient aux Conseils Municipaux des 50 communes membres de se prononcer sur cette extension de compétence, dans les conditions de majorité requise pour la création de l’Etablissement Public de Coopération Intercommunale, soit deux tiers au moins des Conseils Municipaux des communes membres représentant plus de la moitié de la population ou la moitié au </w:t>
      </w:r>
    </w:p>
    <w:p w14:paraId="4FDE93A3" w14:textId="1E1CF769" w:rsidR="00454542" w:rsidRPr="00B10A31" w:rsidRDefault="00454542" w:rsidP="00454542">
      <w:pPr>
        <w:jc w:val="both"/>
        <w:rPr>
          <w:rFonts w:ascii="Baskerville Old Face" w:hAnsi="Baskerville Old Face"/>
          <w:bCs/>
        </w:rPr>
      </w:pPr>
      <w:proofErr w:type="gramStart"/>
      <w:r w:rsidRPr="00B10A31">
        <w:rPr>
          <w:bCs/>
        </w:rPr>
        <w:t>moins</w:t>
      </w:r>
      <w:proofErr w:type="gramEnd"/>
      <w:r w:rsidRPr="00B10A31">
        <w:rPr>
          <w:bCs/>
        </w:rPr>
        <w:t xml:space="preserve"> des Conseils Municipaux des communes membres représentant au moins les deux tiers de la population ;</w:t>
      </w:r>
    </w:p>
    <w:p w14:paraId="28D2BE2A" w14:textId="77777777" w:rsidR="00454542" w:rsidRDefault="00454542" w:rsidP="00454542">
      <w:pPr>
        <w:jc w:val="both"/>
        <w:rPr>
          <w:bCs/>
        </w:rPr>
      </w:pPr>
    </w:p>
    <w:p w14:paraId="37D624F4" w14:textId="77777777" w:rsidR="00454542" w:rsidRDefault="00454542" w:rsidP="00454542">
      <w:pPr>
        <w:jc w:val="both"/>
        <w:rPr>
          <w:bCs/>
        </w:rPr>
      </w:pPr>
      <w:r w:rsidRPr="00B10A31">
        <w:rPr>
          <w:bCs/>
        </w:rPr>
        <w:t>Considérant que le délai imparti aux communes pour délibérer est de trois mois à compter de la date de notification de la délibération du Conseil Communautaire accompagnée du projet de statuts modifiés et qu’à défaut de délibération dans ce délai, sa décision est réputée favorable ;</w:t>
      </w:r>
    </w:p>
    <w:p w14:paraId="2D547A5C" w14:textId="77777777" w:rsidR="00454542" w:rsidRPr="00B10A31" w:rsidRDefault="00454542" w:rsidP="00454542">
      <w:pPr>
        <w:jc w:val="both"/>
        <w:rPr>
          <w:bCs/>
          <w:sz w:val="16"/>
          <w:szCs w:val="16"/>
        </w:rPr>
      </w:pPr>
    </w:p>
    <w:p w14:paraId="1CE6ED79" w14:textId="77777777" w:rsidR="00454542" w:rsidRDefault="00454542" w:rsidP="00454542">
      <w:pPr>
        <w:jc w:val="both"/>
        <w:rPr>
          <w:bCs/>
        </w:rPr>
      </w:pPr>
      <w:r w:rsidRPr="00B10A31">
        <w:rPr>
          <w:bCs/>
        </w:rPr>
        <w:t xml:space="preserve">Les membres du Conseil Municipal, à la majorité de ses membres présents ou représentés décide : </w:t>
      </w:r>
    </w:p>
    <w:p w14:paraId="6230EA76" w14:textId="77777777" w:rsidR="00454542" w:rsidRPr="00B10A31" w:rsidRDefault="00454542" w:rsidP="00454542">
      <w:pPr>
        <w:jc w:val="both"/>
        <w:rPr>
          <w:bCs/>
        </w:rPr>
      </w:pPr>
    </w:p>
    <w:p w14:paraId="099F90DB" w14:textId="77777777" w:rsidR="00454542" w:rsidRDefault="00454542" w:rsidP="00454542">
      <w:pPr>
        <w:numPr>
          <w:ilvl w:val="0"/>
          <w:numId w:val="22"/>
        </w:numPr>
        <w:suppressAutoHyphens w:val="0"/>
        <w:spacing w:line="276" w:lineRule="auto"/>
        <w:ind w:left="0"/>
        <w:jc w:val="both"/>
        <w:rPr>
          <w:bCs/>
        </w:rPr>
      </w:pPr>
      <w:r w:rsidRPr="00B10A31">
        <w:rPr>
          <w:b/>
        </w:rPr>
        <w:t>D’APPROUVER</w:t>
      </w:r>
      <w:r w:rsidRPr="00B10A31">
        <w:rPr>
          <w:bCs/>
        </w:rPr>
        <w:t xml:space="preserve"> le transfert de la compétence « Plan Local d’Urbanisme Intercommunal » à la Communauté des Communes Rurales de l’Entre deux Mers ;</w:t>
      </w:r>
    </w:p>
    <w:p w14:paraId="5A06D7F2" w14:textId="77777777" w:rsidR="00454542" w:rsidRDefault="00454542" w:rsidP="001A7192">
      <w:pPr>
        <w:jc w:val="both"/>
      </w:pPr>
    </w:p>
    <w:p w14:paraId="14E67799" w14:textId="725C964B" w:rsidR="00454542" w:rsidRDefault="00454542" w:rsidP="00454542">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6    </w:t>
      </w:r>
      <w:r w:rsidRPr="00D53B0A">
        <w:rPr>
          <w:rFonts w:ascii="Times New Roman" w:hAnsi="Times New Roman"/>
          <w:sz w:val="24"/>
          <w:szCs w:val="24"/>
        </w:rPr>
        <w:t xml:space="preserve">                              Abstention</w:t>
      </w:r>
      <w:r>
        <w:rPr>
          <w:rFonts w:ascii="Times New Roman" w:hAnsi="Times New Roman"/>
          <w:sz w:val="24"/>
          <w:szCs w:val="24"/>
        </w:rPr>
        <w:t>s</w:t>
      </w:r>
      <w:r w:rsidRPr="00D53B0A">
        <w:rPr>
          <w:rFonts w:ascii="Times New Roman" w:hAnsi="Times New Roman"/>
          <w:sz w:val="24"/>
          <w:szCs w:val="24"/>
        </w:rPr>
        <w:t xml:space="preserve"> : </w:t>
      </w:r>
      <w:r>
        <w:rPr>
          <w:rFonts w:ascii="Times New Roman" w:hAnsi="Times New Roman"/>
          <w:sz w:val="24"/>
          <w:szCs w:val="24"/>
        </w:rPr>
        <w:t>3</w:t>
      </w:r>
      <w:r w:rsidRPr="00D53B0A">
        <w:rPr>
          <w:rFonts w:ascii="Times New Roman" w:hAnsi="Times New Roman"/>
          <w:sz w:val="24"/>
          <w:szCs w:val="24"/>
        </w:rPr>
        <w:t xml:space="preserve">                            Contre : </w:t>
      </w:r>
      <w:r>
        <w:rPr>
          <w:rFonts w:ascii="Times New Roman" w:hAnsi="Times New Roman"/>
          <w:sz w:val="24"/>
          <w:szCs w:val="24"/>
        </w:rPr>
        <w:t>1</w:t>
      </w:r>
    </w:p>
    <w:p w14:paraId="1080B05A" w14:textId="33FA353A" w:rsidR="00454542" w:rsidRDefault="00454542" w:rsidP="001A7192">
      <w:pPr>
        <w:jc w:val="both"/>
      </w:pPr>
    </w:p>
    <w:p w14:paraId="20D8C551" w14:textId="77777777" w:rsidR="00454542" w:rsidRDefault="00454542" w:rsidP="001A7192">
      <w:pPr>
        <w:jc w:val="both"/>
      </w:pPr>
    </w:p>
    <w:p w14:paraId="6A0A757D" w14:textId="5ACB5448" w:rsidR="00654691" w:rsidRDefault="00454542" w:rsidP="00654691">
      <w:pPr>
        <w:pStyle w:val="Paragraphedeliste"/>
        <w:ind w:left="0"/>
        <w:jc w:val="both"/>
        <w:rPr>
          <w:rFonts w:ascii="Times New Roman" w:hAnsi="Times New Roman" w:cs="Times New Roman"/>
          <w:b/>
          <w:sz w:val="24"/>
          <w:szCs w:val="24"/>
          <w:u w:val="single"/>
        </w:rPr>
      </w:pPr>
      <w:r w:rsidRPr="00454542">
        <w:rPr>
          <w:rFonts w:ascii="Times New Roman" w:hAnsi="Times New Roman" w:cs="Times New Roman"/>
          <w:b/>
          <w:sz w:val="24"/>
          <w:szCs w:val="24"/>
          <w:u w:val="single"/>
        </w:rPr>
        <w:t>DELIBERATION  2023/0</w:t>
      </w:r>
      <w:r>
        <w:rPr>
          <w:rFonts w:ascii="Times New Roman" w:hAnsi="Times New Roman" w:cs="Times New Roman"/>
          <w:b/>
          <w:sz w:val="24"/>
          <w:szCs w:val="24"/>
          <w:u w:val="single"/>
        </w:rPr>
        <w:t>2</w:t>
      </w:r>
      <w:r w:rsidRPr="00454542">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SUBVENTION PLANCHER EGLISE</w:t>
      </w:r>
    </w:p>
    <w:p w14:paraId="7E2C1BB7" w14:textId="48D9BF4D" w:rsidR="00454542" w:rsidRPr="00454542" w:rsidRDefault="00454542" w:rsidP="00654691">
      <w:pPr>
        <w:pStyle w:val="Paragraphedeliste"/>
        <w:ind w:left="0"/>
        <w:jc w:val="both"/>
        <w:rPr>
          <w:rFonts w:ascii="Times New Roman" w:hAnsi="Times New Roman" w:cs="Times New Roman"/>
          <w:b/>
          <w:sz w:val="24"/>
          <w:szCs w:val="24"/>
          <w:u w:val="single"/>
        </w:rPr>
      </w:pPr>
    </w:p>
    <w:p w14:paraId="16E16382" w14:textId="77777777" w:rsidR="00454542" w:rsidRDefault="00454542" w:rsidP="00454542">
      <w:pPr>
        <w:jc w:val="both"/>
        <w:rPr>
          <w:bCs/>
        </w:rPr>
      </w:pPr>
      <w:r>
        <w:rPr>
          <w:bCs/>
        </w:rPr>
        <w:t>Madame le Maire rappelle que l’entreprise Bois à Vivre a été retenue pour la réalisation du plancher de l’église et d’une échelle meunière, pour un montant total de 4 023 € HT.</w:t>
      </w:r>
    </w:p>
    <w:p w14:paraId="5FB32F37" w14:textId="77777777" w:rsidR="00454542" w:rsidRDefault="00454542" w:rsidP="00454542">
      <w:pPr>
        <w:jc w:val="both"/>
        <w:rPr>
          <w:bCs/>
        </w:rPr>
      </w:pPr>
    </w:p>
    <w:p w14:paraId="78274BA3" w14:textId="77777777" w:rsidR="00454542" w:rsidRDefault="00454542" w:rsidP="00454542">
      <w:pPr>
        <w:jc w:val="both"/>
        <w:rPr>
          <w:bCs/>
        </w:rPr>
      </w:pPr>
      <w:r>
        <w:rPr>
          <w:bCs/>
        </w:rPr>
        <w:t>Madame le Maire propose de déposer une demande de subvention auprès du Conseil Départemental de la Gironde au titre de la protection et valorisation du patrimoine.</w:t>
      </w:r>
    </w:p>
    <w:p w14:paraId="168D9352" w14:textId="77777777" w:rsidR="00454542" w:rsidRDefault="00454542" w:rsidP="00454542">
      <w:pPr>
        <w:jc w:val="both"/>
        <w:rPr>
          <w:bCs/>
        </w:rPr>
      </w:pPr>
      <w:r>
        <w:rPr>
          <w:bCs/>
        </w:rPr>
        <w:t>Ces travaux pourraient être subventionnés à hauteur de 20 %, soit 804 €, le restant serait financé par des fonds propres.</w:t>
      </w:r>
    </w:p>
    <w:p w14:paraId="505961DE" w14:textId="77777777" w:rsidR="00454542" w:rsidRDefault="00454542" w:rsidP="00454542">
      <w:pPr>
        <w:jc w:val="both"/>
        <w:rPr>
          <w:bCs/>
        </w:rPr>
      </w:pPr>
    </w:p>
    <w:p w14:paraId="100C5A84" w14:textId="2E5C7C7F" w:rsidR="00454542" w:rsidRDefault="00454542" w:rsidP="00454542">
      <w:pPr>
        <w:jc w:val="both"/>
        <w:rPr>
          <w:bCs/>
        </w:rPr>
      </w:pPr>
      <w:r>
        <w:rPr>
          <w:bCs/>
        </w:rPr>
        <w:t>Le conseil municipal autorise Madame le Maire à déposer une demande de subvention auprès du Conseil Départemental de la gironde.</w:t>
      </w:r>
    </w:p>
    <w:p w14:paraId="2D20EAFB" w14:textId="62E366AA" w:rsidR="00454542" w:rsidRDefault="00454542" w:rsidP="00454542">
      <w:pPr>
        <w:jc w:val="both"/>
        <w:rPr>
          <w:bCs/>
        </w:rPr>
      </w:pPr>
    </w:p>
    <w:p w14:paraId="5B14870A" w14:textId="3AB2F8E9" w:rsidR="00454542" w:rsidRDefault="00454542" w:rsidP="00454542">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10     </w:t>
      </w:r>
      <w:r w:rsidRPr="00D53B0A">
        <w:rPr>
          <w:rFonts w:ascii="Times New Roman" w:hAnsi="Times New Roman"/>
          <w:sz w:val="24"/>
          <w:szCs w:val="24"/>
        </w:rPr>
        <w:t xml:space="preserve">                            Abstention : </w:t>
      </w:r>
      <w:r>
        <w:rPr>
          <w:rFonts w:ascii="Times New Roman" w:hAnsi="Times New Roman"/>
          <w:sz w:val="24"/>
          <w:szCs w:val="24"/>
        </w:rPr>
        <w:t>0</w:t>
      </w:r>
      <w:r w:rsidRPr="00D53B0A">
        <w:rPr>
          <w:rFonts w:ascii="Times New Roman" w:hAnsi="Times New Roman"/>
          <w:sz w:val="24"/>
          <w:szCs w:val="24"/>
        </w:rPr>
        <w:t xml:space="preserve">                            Contre : </w:t>
      </w:r>
      <w:r>
        <w:rPr>
          <w:rFonts w:ascii="Times New Roman" w:hAnsi="Times New Roman"/>
          <w:sz w:val="24"/>
          <w:szCs w:val="24"/>
        </w:rPr>
        <w:t>0</w:t>
      </w:r>
    </w:p>
    <w:p w14:paraId="48E66C89" w14:textId="77777777" w:rsidR="00454542" w:rsidRDefault="00454542" w:rsidP="00454542">
      <w:pPr>
        <w:jc w:val="both"/>
        <w:rPr>
          <w:bCs/>
        </w:rPr>
      </w:pPr>
    </w:p>
    <w:p w14:paraId="1C67978F" w14:textId="77777777" w:rsidR="0067611F" w:rsidRDefault="0067611F" w:rsidP="00D768B0">
      <w:pPr>
        <w:jc w:val="both"/>
        <w:rPr>
          <w:b/>
          <w:u w:val="single"/>
        </w:rPr>
      </w:pPr>
    </w:p>
    <w:p w14:paraId="73BBA0E5" w14:textId="456D431F" w:rsidR="004434E3" w:rsidRDefault="00454542" w:rsidP="00D768B0">
      <w:pPr>
        <w:jc w:val="both"/>
        <w:rPr>
          <w:b/>
          <w:u w:val="single"/>
        </w:rPr>
      </w:pPr>
      <w:r w:rsidRPr="00454542">
        <w:rPr>
          <w:b/>
          <w:u w:val="single"/>
        </w:rPr>
        <w:t>DELIBERATION  2023/0</w:t>
      </w:r>
      <w:r>
        <w:rPr>
          <w:b/>
          <w:u w:val="single"/>
        </w:rPr>
        <w:t>3</w:t>
      </w:r>
      <w:r w:rsidRPr="00454542">
        <w:rPr>
          <w:b/>
          <w:u w:val="single"/>
        </w:rPr>
        <w:t xml:space="preserve"> :</w:t>
      </w:r>
      <w:r>
        <w:rPr>
          <w:b/>
          <w:u w:val="single"/>
        </w:rPr>
        <w:t xml:space="preserve"> DEVIS ECOULEMENT DES EAUX EGLISE</w:t>
      </w:r>
    </w:p>
    <w:p w14:paraId="7EA13CB8" w14:textId="77777777" w:rsidR="00454542" w:rsidRDefault="00454542" w:rsidP="00D768B0">
      <w:pPr>
        <w:jc w:val="both"/>
        <w:rPr>
          <w:b/>
          <w:u w:val="single"/>
        </w:rPr>
      </w:pPr>
    </w:p>
    <w:p w14:paraId="40E4A54F" w14:textId="4680933E" w:rsidR="00EC26EF" w:rsidRDefault="00EC26EF" w:rsidP="00EC26EF">
      <w:pPr>
        <w:jc w:val="both"/>
        <w:rPr>
          <w:bCs/>
        </w:rPr>
      </w:pPr>
      <w:r>
        <w:rPr>
          <w:bCs/>
        </w:rPr>
        <w:t>Madame le Maire et M. GUILHON Christophe présentent les devis reçus pour les travaux d’écoulement des eaux de l’église.</w:t>
      </w:r>
    </w:p>
    <w:p w14:paraId="4D9D9ED8" w14:textId="77777777" w:rsidR="00812409" w:rsidRDefault="00812409" w:rsidP="00EC26EF">
      <w:pPr>
        <w:jc w:val="both"/>
        <w:rPr>
          <w:bCs/>
        </w:rPr>
      </w:pPr>
    </w:p>
    <w:p w14:paraId="1EA6AA4F" w14:textId="42C77F9F" w:rsidR="00EC26EF" w:rsidRPr="00812409" w:rsidRDefault="00EC26EF" w:rsidP="00EC26EF">
      <w:pPr>
        <w:pStyle w:val="Paragraphedeliste"/>
        <w:numPr>
          <w:ilvl w:val="0"/>
          <w:numId w:val="23"/>
        </w:numPr>
        <w:suppressAutoHyphens w:val="0"/>
        <w:spacing w:line="276" w:lineRule="auto"/>
        <w:jc w:val="both"/>
        <w:rPr>
          <w:rFonts w:ascii="Times New Roman" w:hAnsi="Times New Roman" w:cs="Times New Roman"/>
          <w:bCs/>
          <w:sz w:val="24"/>
          <w:szCs w:val="24"/>
        </w:rPr>
      </w:pPr>
      <w:r w:rsidRPr="00812409">
        <w:rPr>
          <w:rFonts w:ascii="Times New Roman" w:hAnsi="Times New Roman" w:cs="Times New Roman"/>
          <w:bCs/>
          <w:sz w:val="24"/>
          <w:szCs w:val="24"/>
        </w:rPr>
        <w:t>L’entreprise JR BATIMENT propose un devis s’élevant à 464,75 € TTC</w:t>
      </w:r>
    </w:p>
    <w:p w14:paraId="7AE04DAC" w14:textId="3C048DD7" w:rsidR="00EC26EF" w:rsidRPr="00812409" w:rsidRDefault="00EC26EF" w:rsidP="00EC26EF">
      <w:pPr>
        <w:pStyle w:val="Paragraphedeliste"/>
        <w:numPr>
          <w:ilvl w:val="0"/>
          <w:numId w:val="23"/>
        </w:numPr>
        <w:suppressAutoHyphens w:val="0"/>
        <w:spacing w:line="276" w:lineRule="auto"/>
        <w:jc w:val="both"/>
        <w:rPr>
          <w:rFonts w:ascii="Times New Roman" w:hAnsi="Times New Roman" w:cs="Times New Roman"/>
          <w:bCs/>
          <w:sz w:val="24"/>
          <w:szCs w:val="24"/>
        </w:rPr>
      </w:pPr>
      <w:r w:rsidRPr="00812409">
        <w:rPr>
          <w:rFonts w:ascii="Times New Roman" w:hAnsi="Times New Roman" w:cs="Times New Roman"/>
          <w:bCs/>
          <w:sz w:val="24"/>
          <w:szCs w:val="24"/>
        </w:rPr>
        <w:t>L’entreprise Kévin CAMPOS Maçonnerie propose un devis s’élevant à 662,50 € TTC</w:t>
      </w:r>
    </w:p>
    <w:p w14:paraId="0A10A970" w14:textId="77777777" w:rsidR="00EC26EF" w:rsidRPr="00812409" w:rsidRDefault="00EC26EF" w:rsidP="00EC26EF">
      <w:pPr>
        <w:jc w:val="both"/>
        <w:rPr>
          <w:bCs/>
        </w:rPr>
      </w:pPr>
    </w:p>
    <w:p w14:paraId="3C40DB2B" w14:textId="3A0F769C" w:rsidR="00EC26EF" w:rsidRDefault="00EC26EF" w:rsidP="00EC26EF">
      <w:pPr>
        <w:jc w:val="both"/>
        <w:rPr>
          <w:bCs/>
        </w:rPr>
      </w:pPr>
      <w:r>
        <w:rPr>
          <w:bCs/>
        </w:rPr>
        <w:t xml:space="preserve">Les solutions techniques proposées par les deux entreprises sont assez voisines, le conseil municipal après discussion décide de retenir le devis de l’entreprise JR BATIMENT, et autorise Mme le Maire à signer le devis correspondant. </w:t>
      </w:r>
    </w:p>
    <w:p w14:paraId="7E460793" w14:textId="5F9D887D" w:rsidR="007F4CCC" w:rsidRDefault="007F4CCC" w:rsidP="00EC26EF">
      <w:pPr>
        <w:jc w:val="both"/>
        <w:rPr>
          <w:bCs/>
        </w:rPr>
      </w:pPr>
    </w:p>
    <w:p w14:paraId="7F4C4054" w14:textId="2E4D46E8" w:rsidR="007F4CCC" w:rsidRDefault="007F4CCC" w:rsidP="007F4CCC">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10     </w:t>
      </w:r>
      <w:r w:rsidRPr="00D53B0A">
        <w:rPr>
          <w:rFonts w:ascii="Times New Roman" w:hAnsi="Times New Roman"/>
          <w:sz w:val="24"/>
          <w:szCs w:val="24"/>
        </w:rPr>
        <w:t xml:space="preserve">                            Abstention : </w:t>
      </w:r>
      <w:r>
        <w:rPr>
          <w:rFonts w:ascii="Times New Roman" w:hAnsi="Times New Roman"/>
          <w:sz w:val="24"/>
          <w:szCs w:val="24"/>
        </w:rPr>
        <w:t>0</w:t>
      </w:r>
      <w:r w:rsidRPr="00D53B0A">
        <w:rPr>
          <w:rFonts w:ascii="Times New Roman" w:hAnsi="Times New Roman"/>
          <w:sz w:val="24"/>
          <w:szCs w:val="24"/>
        </w:rPr>
        <w:t xml:space="preserve">                            Contre : </w:t>
      </w:r>
      <w:r>
        <w:rPr>
          <w:rFonts w:ascii="Times New Roman" w:hAnsi="Times New Roman"/>
          <w:sz w:val="24"/>
          <w:szCs w:val="24"/>
        </w:rPr>
        <w:t>0</w:t>
      </w:r>
    </w:p>
    <w:p w14:paraId="65A5EC0D" w14:textId="7E1BBAB7" w:rsidR="00A67552" w:rsidRDefault="00A67552" w:rsidP="007F4CCC">
      <w:pPr>
        <w:pStyle w:val="Paragraphedeliste"/>
        <w:ind w:left="0"/>
        <w:jc w:val="both"/>
        <w:rPr>
          <w:rFonts w:ascii="Times New Roman" w:hAnsi="Times New Roman"/>
          <w:sz w:val="24"/>
          <w:szCs w:val="24"/>
        </w:rPr>
      </w:pPr>
      <w:r>
        <w:rPr>
          <w:rFonts w:ascii="Times New Roman" w:hAnsi="Times New Roman"/>
          <w:sz w:val="24"/>
          <w:szCs w:val="24"/>
        </w:rPr>
        <w:t>Restera à exécuter une nouvelle trappe d’accès, qui sera faite (deux parties) par agent communal.</w:t>
      </w:r>
    </w:p>
    <w:p w14:paraId="08D701AF" w14:textId="3B684C26" w:rsidR="0013684D" w:rsidRDefault="0013684D" w:rsidP="007F4CCC">
      <w:pPr>
        <w:pStyle w:val="Paragraphedeliste"/>
        <w:ind w:left="0"/>
        <w:jc w:val="both"/>
        <w:rPr>
          <w:rFonts w:ascii="Times New Roman" w:hAnsi="Times New Roman"/>
          <w:sz w:val="24"/>
          <w:szCs w:val="24"/>
        </w:rPr>
      </w:pPr>
    </w:p>
    <w:p w14:paraId="2B3E22C6" w14:textId="77777777" w:rsidR="0013684D" w:rsidRDefault="0013684D" w:rsidP="007F4CCC">
      <w:pPr>
        <w:pStyle w:val="Paragraphedeliste"/>
        <w:ind w:left="0"/>
        <w:jc w:val="both"/>
        <w:rPr>
          <w:rFonts w:ascii="Times New Roman" w:hAnsi="Times New Roman"/>
          <w:sz w:val="24"/>
          <w:szCs w:val="24"/>
        </w:rPr>
      </w:pPr>
    </w:p>
    <w:p w14:paraId="398A0771" w14:textId="741DB0CE" w:rsidR="007F4CCC" w:rsidRDefault="007F4CCC" w:rsidP="00EC26EF">
      <w:pPr>
        <w:jc w:val="both"/>
        <w:rPr>
          <w:bCs/>
        </w:rPr>
      </w:pPr>
    </w:p>
    <w:p w14:paraId="3214CFF0" w14:textId="5BFC39E7" w:rsidR="00A67552" w:rsidRDefault="00A67552" w:rsidP="00EC26EF">
      <w:pPr>
        <w:jc w:val="both"/>
        <w:rPr>
          <w:b/>
          <w:u w:val="single"/>
        </w:rPr>
      </w:pPr>
      <w:r w:rsidRPr="00454542">
        <w:rPr>
          <w:b/>
          <w:u w:val="single"/>
        </w:rPr>
        <w:lastRenderedPageBreak/>
        <w:t>DELIBERATION  2023/0</w:t>
      </w:r>
      <w:r>
        <w:rPr>
          <w:b/>
          <w:u w:val="single"/>
        </w:rPr>
        <w:t>4</w:t>
      </w:r>
      <w:r w:rsidRPr="00454542">
        <w:rPr>
          <w:b/>
          <w:u w:val="single"/>
        </w:rPr>
        <w:t xml:space="preserve"> :</w:t>
      </w:r>
      <w:r>
        <w:rPr>
          <w:b/>
          <w:u w:val="single"/>
        </w:rPr>
        <w:t xml:space="preserve"> DEVIS ECLAIRAGE PASSAGE PIETONS</w:t>
      </w:r>
    </w:p>
    <w:p w14:paraId="0CA28A42" w14:textId="7F668591" w:rsidR="00A67552" w:rsidRDefault="00A67552" w:rsidP="00EC26EF">
      <w:pPr>
        <w:jc w:val="both"/>
        <w:rPr>
          <w:b/>
          <w:u w:val="single"/>
        </w:rPr>
      </w:pPr>
    </w:p>
    <w:p w14:paraId="1B1EFF25" w14:textId="1BB5DAE2" w:rsidR="00A67552" w:rsidRPr="00A67552" w:rsidRDefault="00A67552" w:rsidP="00EC26EF">
      <w:pPr>
        <w:jc w:val="both"/>
        <w:rPr>
          <w:bCs/>
        </w:rPr>
      </w:pPr>
      <w:r>
        <w:rPr>
          <w:bCs/>
        </w:rPr>
        <w:t>Madame le Maire précise qu’il est nécessaire de planter un poteau et de raccorder au poste EDF. Discussion générale sur la nécessité d’éviter de rajouter des longueurs de câble, voire un poteau inutile.</w:t>
      </w:r>
    </w:p>
    <w:p w14:paraId="226E6006" w14:textId="77777777" w:rsidR="00A67552" w:rsidRDefault="00A67552" w:rsidP="00A67552">
      <w:pPr>
        <w:jc w:val="both"/>
        <w:rPr>
          <w:bCs/>
        </w:rPr>
      </w:pPr>
    </w:p>
    <w:p w14:paraId="67B35457" w14:textId="69815A34" w:rsidR="00A67552" w:rsidRDefault="00A67552" w:rsidP="00A67552">
      <w:pPr>
        <w:jc w:val="both"/>
        <w:rPr>
          <w:bCs/>
        </w:rPr>
      </w:pPr>
      <w:r>
        <w:rPr>
          <w:bCs/>
        </w:rPr>
        <w:t>Madame le Maire présente le devis du SDEEG concernant la mise en place d’un éclairage au passage piétons situé Route de Bordeaux qui s’élève à 1 238,20 €.</w:t>
      </w:r>
    </w:p>
    <w:p w14:paraId="65B76A5D" w14:textId="77777777" w:rsidR="00A67552" w:rsidRDefault="00A67552" w:rsidP="00A67552">
      <w:pPr>
        <w:jc w:val="both"/>
        <w:rPr>
          <w:bCs/>
        </w:rPr>
      </w:pPr>
    </w:p>
    <w:p w14:paraId="48786D0B" w14:textId="77777777" w:rsidR="00A67552" w:rsidRDefault="00A67552" w:rsidP="00A67552">
      <w:pPr>
        <w:jc w:val="both"/>
        <w:rPr>
          <w:bCs/>
        </w:rPr>
      </w:pPr>
      <w:r>
        <w:rPr>
          <w:bCs/>
        </w:rPr>
        <w:t>Le conseil municipal après discussion décide de réaliser ces travaux et autorise Mme le Maire à signer le devis du SDEEG.</w:t>
      </w:r>
    </w:p>
    <w:p w14:paraId="2FCA16F8" w14:textId="77777777" w:rsidR="00A67552" w:rsidRDefault="00A67552" w:rsidP="00EC26EF">
      <w:pPr>
        <w:jc w:val="both"/>
        <w:rPr>
          <w:bCs/>
        </w:rPr>
      </w:pPr>
    </w:p>
    <w:p w14:paraId="7F0E7A93" w14:textId="1BE1F9E9" w:rsidR="00A67552" w:rsidRDefault="00A67552" w:rsidP="00A67552">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10     </w:t>
      </w:r>
      <w:r w:rsidRPr="00D53B0A">
        <w:rPr>
          <w:rFonts w:ascii="Times New Roman" w:hAnsi="Times New Roman"/>
          <w:sz w:val="24"/>
          <w:szCs w:val="24"/>
        </w:rPr>
        <w:t xml:space="preserve">                            Abstention : </w:t>
      </w:r>
      <w:r>
        <w:rPr>
          <w:rFonts w:ascii="Times New Roman" w:hAnsi="Times New Roman"/>
          <w:sz w:val="24"/>
          <w:szCs w:val="24"/>
        </w:rPr>
        <w:t>0</w:t>
      </w:r>
      <w:r w:rsidRPr="00D53B0A">
        <w:rPr>
          <w:rFonts w:ascii="Times New Roman" w:hAnsi="Times New Roman"/>
          <w:sz w:val="24"/>
          <w:szCs w:val="24"/>
        </w:rPr>
        <w:t xml:space="preserve">                            Contre : </w:t>
      </w:r>
      <w:r>
        <w:rPr>
          <w:rFonts w:ascii="Times New Roman" w:hAnsi="Times New Roman"/>
          <w:sz w:val="24"/>
          <w:szCs w:val="24"/>
        </w:rPr>
        <w:t>0</w:t>
      </w:r>
    </w:p>
    <w:p w14:paraId="473D2A20" w14:textId="77777777" w:rsidR="00A67552" w:rsidRDefault="00A67552" w:rsidP="00A67552">
      <w:pPr>
        <w:pStyle w:val="Paragraphedeliste"/>
        <w:ind w:left="0"/>
        <w:jc w:val="both"/>
        <w:rPr>
          <w:rFonts w:ascii="Times New Roman" w:hAnsi="Times New Roman"/>
          <w:sz w:val="24"/>
          <w:szCs w:val="24"/>
        </w:rPr>
      </w:pPr>
    </w:p>
    <w:p w14:paraId="1B60E298" w14:textId="77777777" w:rsidR="00454542" w:rsidRDefault="00454542" w:rsidP="005C0FBE">
      <w:pPr>
        <w:tabs>
          <w:tab w:val="left" w:pos="6237"/>
        </w:tabs>
      </w:pPr>
    </w:p>
    <w:p w14:paraId="06747E53" w14:textId="448E4BFD" w:rsidR="005C0FBE" w:rsidRPr="00861E7F" w:rsidRDefault="00A67552" w:rsidP="005C0FBE">
      <w:pPr>
        <w:tabs>
          <w:tab w:val="left" w:pos="6237"/>
        </w:tabs>
        <w:rPr>
          <w:b/>
          <w:u w:val="single"/>
        </w:rPr>
      </w:pPr>
      <w:r w:rsidRPr="00454542">
        <w:rPr>
          <w:b/>
          <w:u w:val="single"/>
        </w:rPr>
        <w:t>DELIBERATION  2023/</w:t>
      </w:r>
      <w:r w:rsidRPr="00861E7F">
        <w:rPr>
          <w:b/>
          <w:u w:val="single"/>
        </w:rPr>
        <w:t>05 : DEVIS RAMPE D’ACCES ESCALIER PARKING</w:t>
      </w:r>
    </w:p>
    <w:p w14:paraId="79786FA5" w14:textId="77777777" w:rsidR="00A67552" w:rsidRDefault="00A67552" w:rsidP="005C0FBE">
      <w:pPr>
        <w:tabs>
          <w:tab w:val="left" w:pos="6237"/>
        </w:tabs>
      </w:pPr>
    </w:p>
    <w:p w14:paraId="0999FE08" w14:textId="054748D5" w:rsidR="00861E7F" w:rsidRDefault="00861E7F" w:rsidP="00861E7F">
      <w:pPr>
        <w:jc w:val="both"/>
        <w:rPr>
          <w:bCs/>
        </w:rPr>
      </w:pPr>
      <w:r>
        <w:rPr>
          <w:bCs/>
        </w:rPr>
        <w:t>Madame le Maire présente le devis de l’entreprise CROMA concernant la mise en place d’une rampe d’accès à l’escalier du parking de la salle des fêtes, qui s’élève à 1 782 € TTC</w:t>
      </w:r>
    </w:p>
    <w:p w14:paraId="73B340DF" w14:textId="77777777" w:rsidR="00861E7F" w:rsidRDefault="00861E7F" w:rsidP="00861E7F">
      <w:pPr>
        <w:jc w:val="both"/>
        <w:rPr>
          <w:bCs/>
        </w:rPr>
      </w:pPr>
    </w:p>
    <w:p w14:paraId="3ECCA9E7" w14:textId="21F3F647" w:rsidR="00861E7F" w:rsidRDefault="00861E7F" w:rsidP="00861E7F">
      <w:pPr>
        <w:jc w:val="both"/>
        <w:rPr>
          <w:bCs/>
        </w:rPr>
      </w:pPr>
      <w:r>
        <w:rPr>
          <w:bCs/>
        </w:rPr>
        <w:t>Le conseil municipal après discussion décide de réaliser ces travaux et autorise Mme le Maire à signer le devis de l’entreprise CROMA.</w:t>
      </w:r>
    </w:p>
    <w:p w14:paraId="273BB9EB" w14:textId="395821B9" w:rsidR="00861E7F" w:rsidRDefault="00861E7F" w:rsidP="00861E7F">
      <w:pPr>
        <w:jc w:val="both"/>
        <w:rPr>
          <w:bCs/>
        </w:rPr>
      </w:pPr>
    </w:p>
    <w:p w14:paraId="0C1637E9" w14:textId="77777777" w:rsidR="00861E7F" w:rsidRDefault="00861E7F" w:rsidP="00861E7F">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10     </w:t>
      </w:r>
      <w:r w:rsidRPr="00D53B0A">
        <w:rPr>
          <w:rFonts w:ascii="Times New Roman" w:hAnsi="Times New Roman"/>
          <w:sz w:val="24"/>
          <w:szCs w:val="24"/>
        </w:rPr>
        <w:t xml:space="preserve">                            Abstention : </w:t>
      </w:r>
      <w:r>
        <w:rPr>
          <w:rFonts w:ascii="Times New Roman" w:hAnsi="Times New Roman"/>
          <w:sz w:val="24"/>
          <w:szCs w:val="24"/>
        </w:rPr>
        <w:t>0</w:t>
      </w:r>
      <w:r w:rsidRPr="00D53B0A">
        <w:rPr>
          <w:rFonts w:ascii="Times New Roman" w:hAnsi="Times New Roman"/>
          <w:sz w:val="24"/>
          <w:szCs w:val="24"/>
        </w:rPr>
        <w:t xml:space="preserve">                            Contre : </w:t>
      </w:r>
      <w:r>
        <w:rPr>
          <w:rFonts w:ascii="Times New Roman" w:hAnsi="Times New Roman"/>
          <w:sz w:val="24"/>
          <w:szCs w:val="24"/>
        </w:rPr>
        <w:t>0</w:t>
      </w:r>
    </w:p>
    <w:p w14:paraId="05127646" w14:textId="4B6BA615" w:rsidR="00861E7F" w:rsidRDefault="00861E7F" w:rsidP="00861E7F">
      <w:pPr>
        <w:jc w:val="both"/>
        <w:rPr>
          <w:bCs/>
        </w:rPr>
      </w:pPr>
    </w:p>
    <w:p w14:paraId="7BCF558F" w14:textId="2A91DBAE" w:rsidR="00861E7F" w:rsidRDefault="00861E7F" w:rsidP="00861E7F">
      <w:pPr>
        <w:jc w:val="both"/>
        <w:rPr>
          <w:bCs/>
        </w:rPr>
      </w:pPr>
      <w:r>
        <w:rPr>
          <w:bCs/>
        </w:rPr>
        <w:t>Frédéric LAVERGNE soulève le problème de la petite marche final en plus du niveau du terrain de basket. Modification possible à faire faire à l’Adjoint Technique.</w:t>
      </w:r>
    </w:p>
    <w:p w14:paraId="11B77D52" w14:textId="474F66DD" w:rsidR="005C0FBE" w:rsidRDefault="005C0FBE" w:rsidP="005C0FBE">
      <w:pPr>
        <w:jc w:val="both"/>
      </w:pPr>
    </w:p>
    <w:p w14:paraId="4C2A0F57" w14:textId="77777777" w:rsidR="005C0FBE" w:rsidRDefault="005C0FBE" w:rsidP="005C0FBE">
      <w:pPr>
        <w:jc w:val="both"/>
      </w:pPr>
    </w:p>
    <w:p w14:paraId="24D5ADFD" w14:textId="34807C28" w:rsidR="00232AF7" w:rsidRDefault="00232AF7" w:rsidP="005C0FBE">
      <w:pPr>
        <w:jc w:val="both"/>
        <w:rPr>
          <w:b/>
          <w:u w:val="single"/>
        </w:rPr>
      </w:pPr>
      <w:r>
        <w:rPr>
          <w:b/>
          <w:u w:val="single"/>
        </w:rPr>
        <w:t>ACCESSIBILITE HANDICAPES</w:t>
      </w:r>
    </w:p>
    <w:p w14:paraId="060474F5" w14:textId="7407936C" w:rsidR="005C0FBE" w:rsidRDefault="005C0FBE" w:rsidP="005C0FBE">
      <w:pPr>
        <w:jc w:val="both"/>
        <w:rPr>
          <w:b/>
          <w:u w:val="single"/>
        </w:rPr>
      </w:pPr>
    </w:p>
    <w:p w14:paraId="6255E5F6" w14:textId="028A9B51" w:rsidR="00BC1C2F" w:rsidRDefault="00861E7F" w:rsidP="00366E4A">
      <w:pPr>
        <w:jc w:val="both"/>
      </w:pPr>
      <w:r>
        <w:t>Frédéric LAVERGNE précise que pour la salle des fêtes, le ressaut dalle d’entrée est à supprimer. La porte à remplacer avec 90 de passage. Dans les sanitaires, la porte d’entrée est juste aux normes, mais nécessaire de déplacer ou supprimer le convecteur. Rajouter pictogramme handicapé. Espace intérieur, bon, nécessaire de remplacer le lavabo sur colonne par un lavabo suspendu. Poignée de maintien dans les toilettes à remplacer. Poignée de la porte d’accès à remplacer. Total travaux salle des fêtes : 1 265 € HT + 3 310 € HT de porte d’entrée (- 245 € suppression convecteur).</w:t>
      </w:r>
    </w:p>
    <w:p w14:paraId="1A75350A" w14:textId="301E610E" w:rsidR="002B7681" w:rsidRDefault="002B7681" w:rsidP="00366E4A">
      <w:pPr>
        <w:jc w:val="both"/>
      </w:pPr>
      <w:r>
        <w:t xml:space="preserve">Ecole : une rampe d’accès est nécessaire </w:t>
      </w:r>
      <w:r w:rsidR="00B20EF8">
        <w:t>pour la salle de classe et la cantine. Rampe en alu pliante amovible à déplacer entre les deux escaliers selon besoin : suffisant pour la norme, pour un montant de 1 972 € (possibilité d’acheter une rampe en direct).</w:t>
      </w:r>
      <w:r w:rsidR="0069438C">
        <w:t xml:space="preserve"> Dérogation pour église et cimetière.</w:t>
      </w:r>
    </w:p>
    <w:p w14:paraId="187E1A59" w14:textId="3A88CAB5" w:rsidR="0069438C" w:rsidRDefault="0069438C" w:rsidP="00366E4A">
      <w:pPr>
        <w:jc w:val="both"/>
      </w:pPr>
      <w:r>
        <w:t>Valérie BRUNET précise qu’au niveau du budget, les travaux restant à réaliser n’étaient plus reportés sur exercice à venir, d’où nécessité de budgétiser les nouveaux travaux au prochain budget, nécessité de transmettre le suivi des travaux à la Préfecture.</w:t>
      </w:r>
    </w:p>
    <w:p w14:paraId="686D0C96" w14:textId="77777777" w:rsidR="0069438C" w:rsidRDefault="0069438C" w:rsidP="00366E4A">
      <w:pPr>
        <w:jc w:val="both"/>
      </w:pPr>
    </w:p>
    <w:p w14:paraId="2FEB86D6" w14:textId="79A08725" w:rsidR="004434E3" w:rsidRDefault="004434E3" w:rsidP="00C248ED">
      <w:pPr>
        <w:jc w:val="both"/>
        <w:rPr>
          <w:b/>
          <w:u w:val="single"/>
        </w:rPr>
      </w:pPr>
    </w:p>
    <w:p w14:paraId="08DEE5AE" w14:textId="7C945DCC" w:rsidR="00A411C1" w:rsidRDefault="0069438C" w:rsidP="00C248ED">
      <w:pPr>
        <w:suppressAutoHyphens w:val="0"/>
        <w:jc w:val="both"/>
        <w:rPr>
          <w:b/>
          <w:u w:val="single"/>
        </w:rPr>
      </w:pPr>
      <w:r>
        <w:rPr>
          <w:b/>
          <w:u w:val="single"/>
        </w:rPr>
        <w:t>AMENAGEMENT DE LA FOSSE SEPTIQUE DE LA COMMUNE</w:t>
      </w:r>
    </w:p>
    <w:p w14:paraId="1794F78D" w14:textId="1080BEFA" w:rsidR="006D250B" w:rsidRDefault="006D250B" w:rsidP="00C841EE">
      <w:pPr>
        <w:pStyle w:val="Paragraphedeliste"/>
        <w:ind w:left="0"/>
        <w:jc w:val="both"/>
        <w:rPr>
          <w:rFonts w:ascii="Times New Roman" w:hAnsi="Times New Roman" w:cs="Times New Roman"/>
          <w:sz w:val="24"/>
          <w:szCs w:val="24"/>
        </w:rPr>
      </w:pPr>
    </w:p>
    <w:p w14:paraId="362B4068" w14:textId="0A7FD26E" w:rsidR="0006488E" w:rsidRDefault="0006488E" w:rsidP="00C841EE">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Sophie BASSAN précise que Sylvie BARRIERE conseillait une petite haie périphérique : déconseillé par rapport au système racinaire des plantes. Idée : branche anti herbe + plantes rampantes.</w:t>
      </w:r>
    </w:p>
    <w:p w14:paraId="64B88C51" w14:textId="09C8DF06" w:rsidR="0006488E" w:rsidRDefault="0006488E" w:rsidP="00C841EE">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Sandrine ALLAIN : fermeture de la route. Idées à proposer à la prochaine réunion. Hervé JULIEN propose des potelets dont un ou deux amovibles pour laisser l’accès éventuel. Hervé JULIEN proposait initialement un muret en pierre de taille pour des raisons esthétiques : avis général favorable, mais craintes à cause d</w:t>
      </w:r>
      <w:r w:rsidR="0074376C">
        <w:rPr>
          <w:rFonts w:ascii="Times New Roman" w:hAnsi="Times New Roman" w:cs="Times New Roman"/>
          <w:sz w:val="24"/>
          <w:szCs w:val="24"/>
        </w:rPr>
        <w:t>es</w:t>
      </w:r>
      <w:r>
        <w:rPr>
          <w:rFonts w:ascii="Times New Roman" w:hAnsi="Times New Roman" w:cs="Times New Roman"/>
          <w:sz w:val="24"/>
          <w:szCs w:val="24"/>
        </w:rPr>
        <w:t xml:space="preserve"> coût</w:t>
      </w:r>
      <w:r w:rsidR="0074376C">
        <w:rPr>
          <w:rFonts w:ascii="Times New Roman" w:hAnsi="Times New Roman" w:cs="Times New Roman"/>
          <w:sz w:val="24"/>
          <w:szCs w:val="24"/>
        </w:rPr>
        <w:t>s</w:t>
      </w:r>
      <w:r>
        <w:rPr>
          <w:rFonts w:ascii="Times New Roman" w:hAnsi="Times New Roman" w:cs="Times New Roman"/>
          <w:sz w:val="24"/>
          <w:szCs w:val="24"/>
        </w:rPr>
        <w:t>.</w:t>
      </w:r>
    </w:p>
    <w:p w14:paraId="7A209B87" w14:textId="4FFB8CA4" w:rsidR="0013684D" w:rsidRDefault="0013684D" w:rsidP="00C841EE">
      <w:pPr>
        <w:pStyle w:val="Paragraphedeliste"/>
        <w:ind w:left="0"/>
        <w:jc w:val="both"/>
        <w:rPr>
          <w:rFonts w:ascii="Times New Roman" w:hAnsi="Times New Roman" w:cs="Times New Roman"/>
          <w:sz w:val="24"/>
          <w:szCs w:val="24"/>
        </w:rPr>
      </w:pPr>
    </w:p>
    <w:p w14:paraId="004F6080" w14:textId="77777777" w:rsidR="0013684D" w:rsidRDefault="0013684D" w:rsidP="00C841EE">
      <w:pPr>
        <w:pStyle w:val="Paragraphedeliste"/>
        <w:ind w:left="0"/>
        <w:jc w:val="both"/>
        <w:rPr>
          <w:rFonts w:ascii="Times New Roman" w:hAnsi="Times New Roman" w:cs="Times New Roman"/>
          <w:sz w:val="24"/>
          <w:szCs w:val="24"/>
        </w:rPr>
      </w:pPr>
    </w:p>
    <w:p w14:paraId="2D5E9CDA" w14:textId="77777777" w:rsidR="005C0FBE" w:rsidRDefault="005C0FBE" w:rsidP="00C841EE">
      <w:pPr>
        <w:pStyle w:val="Paragraphedeliste"/>
        <w:ind w:left="0"/>
        <w:jc w:val="both"/>
        <w:rPr>
          <w:rFonts w:ascii="Times New Roman" w:hAnsi="Times New Roman" w:cs="Times New Roman"/>
          <w:sz w:val="24"/>
          <w:szCs w:val="24"/>
        </w:rPr>
      </w:pPr>
    </w:p>
    <w:p w14:paraId="2934CD22" w14:textId="2F7093BD" w:rsidR="00D768B0" w:rsidRDefault="003255C5" w:rsidP="00D768B0">
      <w:pPr>
        <w:suppressAutoHyphens w:val="0"/>
        <w:jc w:val="both"/>
        <w:rPr>
          <w:b/>
          <w:u w:val="single"/>
        </w:rPr>
      </w:pPr>
      <w:r>
        <w:rPr>
          <w:b/>
          <w:u w:val="single"/>
        </w:rPr>
        <w:lastRenderedPageBreak/>
        <w:t>POINT SUR LA PLATEFORME DECHETS VERTS</w:t>
      </w:r>
    </w:p>
    <w:p w14:paraId="7C553B63" w14:textId="6CD4464A" w:rsidR="00C13257" w:rsidRDefault="00C13257" w:rsidP="00D768B0">
      <w:pPr>
        <w:suppressAutoHyphens w:val="0"/>
        <w:jc w:val="both"/>
        <w:rPr>
          <w:b/>
          <w:u w:val="single"/>
        </w:rPr>
      </w:pPr>
    </w:p>
    <w:p w14:paraId="5ECF17A8" w14:textId="6008A47C" w:rsidR="00CD4F15" w:rsidRDefault="003255C5" w:rsidP="002312E3">
      <w:pPr>
        <w:jc w:val="both"/>
        <w:rPr>
          <w:bCs/>
        </w:rPr>
      </w:pPr>
      <w:r>
        <w:rPr>
          <w:bCs/>
        </w:rPr>
        <w:t>Mme le Maire précise que la fin du chantier est prévue le 21 février. Le chantier du lotissement LECOLLIER a repris, donc possibilité de récupérer la terre pour les merlons. Rectification a été faite pour élargir deuxième virage de la boucle. Buse d’écoulement transversale a été rallongée.</w:t>
      </w:r>
    </w:p>
    <w:p w14:paraId="469B1D69" w14:textId="7D6C5446" w:rsidR="003255C5" w:rsidRDefault="003255C5" w:rsidP="002312E3">
      <w:pPr>
        <w:jc w:val="both"/>
        <w:rPr>
          <w:bCs/>
        </w:rPr>
      </w:pPr>
      <w:r>
        <w:rPr>
          <w:bCs/>
        </w:rPr>
        <w:t>Examen du règlement intérieur de la plateforme du site de Martres. A commenter et à mettre en place à Baigneaux.</w:t>
      </w:r>
    </w:p>
    <w:p w14:paraId="3FEA08D3" w14:textId="7FE7CA13" w:rsidR="003255C5" w:rsidRDefault="003255C5" w:rsidP="002312E3">
      <w:pPr>
        <w:jc w:val="both"/>
        <w:rPr>
          <w:bCs/>
        </w:rPr>
      </w:pPr>
      <w:r>
        <w:rPr>
          <w:bCs/>
        </w:rPr>
        <w:t>Premier système de fermeture : une chaîne avec cadenas à code (code à renouveler souvent).</w:t>
      </w:r>
    </w:p>
    <w:p w14:paraId="7E484A5F" w14:textId="0035B7B7" w:rsidR="00F31F6E" w:rsidRDefault="00F31F6E" w:rsidP="002312E3">
      <w:pPr>
        <w:jc w:val="both"/>
        <w:rPr>
          <w:bCs/>
        </w:rPr>
      </w:pPr>
    </w:p>
    <w:p w14:paraId="27D59737" w14:textId="77777777" w:rsidR="0013684D" w:rsidRDefault="0013684D" w:rsidP="002312E3">
      <w:pPr>
        <w:jc w:val="both"/>
        <w:rPr>
          <w:bCs/>
        </w:rPr>
      </w:pPr>
    </w:p>
    <w:p w14:paraId="37064A82" w14:textId="24D46B78" w:rsidR="00F31F6E" w:rsidRDefault="003255C5" w:rsidP="002312E3">
      <w:pPr>
        <w:jc w:val="both"/>
        <w:rPr>
          <w:b/>
          <w:u w:val="single"/>
        </w:rPr>
      </w:pPr>
      <w:r>
        <w:rPr>
          <w:b/>
          <w:u w:val="single"/>
        </w:rPr>
        <w:t>COMPTE RENDU DE L’ASSEMBLEE GENERALE DU MOTO CLUB</w:t>
      </w:r>
    </w:p>
    <w:p w14:paraId="2D55B9C9" w14:textId="4CC51296" w:rsidR="00F31F6E" w:rsidRDefault="00F31F6E" w:rsidP="002312E3">
      <w:pPr>
        <w:jc w:val="both"/>
        <w:rPr>
          <w:b/>
          <w:u w:val="single"/>
        </w:rPr>
      </w:pPr>
    </w:p>
    <w:p w14:paraId="76700E4B" w14:textId="379DA9C9" w:rsidR="00F31F6E" w:rsidRDefault="0074376C" w:rsidP="002312E3">
      <w:pPr>
        <w:jc w:val="both"/>
        <w:rPr>
          <w:bCs/>
        </w:rPr>
      </w:pPr>
      <w:r>
        <w:rPr>
          <w:bCs/>
        </w:rPr>
        <w:t>Sophie BASSAN précise que le terrain de moto sera ouvert 7 à 8 fois par an avant octobre. Pour la saison à venir, pas de compétitions envisagées, seulement des entrainements. Il y a 45 motos par session d’entrainement. A partir de 2024, les motos vont passer un contrôle de bruit organisé par le Moto Club. Journée d’animation en prévision pour 2023. Le moto club peut prêter le site à la commune pour faire une fête communale. Il y a 37 licenciés dans le club.</w:t>
      </w:r>
    </w:p>
    <w:p w14:paraId="36876055" w14:textId="4816CF84" w:rsidR="0074376C" w:rsidRDefault="0074376C" w:rsidP="002312E3">
      <w:pPr>
        <w:jc w:val="both"/>
        <w:rPr>
          <w:bCs/>
        </w:rPr>
      </w:pPr>
    </w:p>
    <w:p w14:paraId="2E23D821" w14:textId="77777777" w:rsidR="0013684D" w:rsidRDefault="0013684D" w:rsidP="002312E3">
      <w:pPr>
        <w:jc w:val="both"/>
        <w:rPr>
          <w:bCs/>
        </w:rPr>
      </w:pPr>
    </w:p>
    <w:p w14:paraId="20A05101" w14:textId="22CE916E" w:rsidR="0074376C" w:rsidRDefault="0074376C" w:rsidP="002312E3">
      <w:pPr>
        <w:jc w:val="both"/>
        <w:rPr>
          <w:b/>
          <w:u w:val="single"/>
        </w:rPr>
      </w:pPr>
      <w:r>
        <w:rPr>
          <w:b/>
          <w:u w:val="single"/>
        </w:rPr>
        <w:t>COMPTE RENDU REPAS DES ANCIENS</w:t>
      </w:r>
    </w:p>
    <w:p w14:paraId="69ADDB4F" w14:textId="4DC3684C" w:rsidR="0074376C" w:rsidRDefault="0074376C" w:rsidP="002312E3">
      <w:pPr>
        <w:jc w:val="both"/>
        <w:rPr>
          <w:b/>
          <w:u w:val="single"/>
        </w:rPr>
      </w:pPr>
    </w:p>
    <w:p w14:paraId="5C851C73" w14:textId="5EFE96D9" w:rsidR="0074376C" w:rsidRPr="00F31F6E" w:rsidRDefault="0074376C" w:rsidP="002312E3">
      <w:pPr>
        <w:jc w:val="both"/>
        <w:rPr>
          <w:bCs/>
        </w:rPr>
      </w:pPr>
      <w:r>
        <w:rPr>
          <w:bCs/>
        </w:rPr>
        <w:t>Sophie BASSAN précise qu’il y a eu 38 inscrits sur 83 anciens concernés. Bon avis général, le repas a été apprécié. La danse n’a pas eu de succès, autres activités à proposer pour le prochain repas.</w:t>
      </w:r>
    </w:p>
    <w:p w14:paraId="5E72BBBC" w14:textId="30272BA0" w:rsidR="00861D06" w:rsidRDefault="00861D06" w:rsidP="002312E3">
      <w:pPr>
        <w:jc w:val="both"/>
      </w:pPr>
    </w:p>
    <w:p w14:paraId="69C17775" w14:textId="77777777" w:rsidR="0013684D" w:rsidRDefault="0013684D" w:rsidP="002312E3">
      <w:pPr>
        <w:jc w:val="both"/>
      </w:pPr>
    </w:p>
    <w:p w14:paraId="30CF4FC7" w14:textId="77777777" w:rsidR="00D768B0" w:rsidRDefault="00D768B0" w:rsidP="00D768B0">
      <w:pPr>
        <w:pStyle w:val="Paragraphedeliste"/>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QUESTIONS DIVERSES</w:t>
      </w:r>
    </w:p>
    <w:p w14:paraId="1C21DBD8" w14:textId="77777777" w:rsidR="00D768B0" w:rsidRDefault="00D768B0" w:rsidP="00D768B0">
      <w:pPr>
        <w:pStyle w:val="Paragraphedeliste"/>
        <w:ind w:left="0"/>
        <w:jc w:val="both"/>
        <w:rPr>
          <w:rFonts w:ascii="Times New Roman" w:hAnsi="Times New Roman" w:cs="Times New Roman"/>
          <w:b/>
          <w:sz w:val="24"/>
          <w:szCs w:val="24"/>
          <w:u w:val="single"/>
        </w:rPr>
      </w:pPr>
    </w:p>
    <w:p w14:paraId="218D6192" w14:textId="3A3393B4" w:rsidR="00A24F35" w:rsidRDefault="0074376C" w:rsidP="00A24F35">
      <w:pPr>
        <w:pStyle w:val="Paragraphedelist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Mme le Maire présente le projet carte affichée. D’avis général, les rues du centre bourg sont illisibles : demander une loupe sur le bourg dans le coin du plan. Projet carte A4 pour chaque Baigneaudais : 470 € pour 250 exemplaires. Valérie BRUNET fait le point </w:t>
      </w:r>
      <w:r w:rsidR="00D97B4C">
        <w:rPr>
          <w:rFonts w:ascii="Times New Roman" w:hAnsi="Times New Roman" w:cs="Times New Roman"/>
          <w:sz w:val="24"/>
          <w:szCs w:val="24"/>
        </w:rPr>
        <w:t>sur le nom des ruisseaux</w:t>
      </w:r>
      <w:r>
        <w:rPr>
          <w:rFonts w:ascii="Times New Roman" w:hAnsi="Times New Roman" w:cs="Times New Roman"/>
          <w:sz w:val="24"/>
          <w:szCs w:val="24"/>
        </w:rPr>
        <w:t>.</w:t>
      </w:r>
    </w:p>
    <w:p w14:paraId="02F1F1B0" w14:textId="7BA06D9D" w:rsidR="0074376C" w:rsidRDefault="0074376C" w:rsidP="00A24F35">
      <w:pPr>
        <w:pStyle w:val="Paragraphedeliste"/>
        <w:numPr>
          <w:ilvl w:val="0"/>
          <w:numId w:val="15"/>
        </w:numPr>
        <w:jc w:val="both"/>
        <w:rPr>
          <w:rFonts w:ascii="Times New Roman" w:hAnsi="Times New Roman" w:cs="Times New Roman"/>
          <w:sz w:val="24"/>
          <w:szCs w:val="24"/>
        </w:rPr>
      </w:pPr>
      <w:r>
        <w:rPr>
          <w:rFonts w:ascii="Times New Roman" w:hAnsi="Times New Roman" w:cs="Times New Roman"/>
          <w:sz w:val="24"/>
          <w:szCs w:val="24"/>
        </w:rPr>
        <w:t>25 février à 14 h : piquetage des emplacements panneaux</w:t>
      </w:r>
    </w:p>
    <w:p w14:paraId="549A1898" w14:textId="2A871B1A" w:rsidR="0074376C" w:rsidRDefault="0074376C" w:rsidP="00A24F35">
      <w:pPr>
        <w:pStyle w:val="Paragraphedeliste"/>
        <w:numPr>
          <w:ilvl w:val="0"/>
          <w:numId w:val="15"/>
        </w:numPr>
        <w:jc w:val="both"/>
        <w:rPr>
          <w:rFonts w:ascii="Times New Roman" w:hAnsi="Times New Roman" w:cs="Times New Roman"/>
          <w:sz w:val="24"/>
          <w:szCs w:val="24"/>
        </w:rPr>
      </w:pPr>
      <w:r>
        <w:rPr>
          <w:rFonts w:ascii="Times New Roman" w:hAnsi="Times New Roman" w:cs="Times New Roman"/>
          <w:sz w:val="24"/>
          <w:szCs w:val="24"/>
        </w:rPr>
        <w:t>Mme le Maire informe que Stéphanie PARCELLIER a refait faire un autre devis pour un évier et robinet pour la salle des fêtes, 1 bac + 1 égouttoir meuble tout inox pour 384 € TTC. Voir l’Adjoint Technique pour la faisabilité d’installation.</w:t>
      </w:r>
    </w:p>
    <w:p w14:paraId="1C2784FF" w14:textId="45E59F43" w:rsidR="00745FC4" w:rsidRDefault="00745FC4" w:rsidP="00A24F35">
      <w:pPr>
        <w:pStyle w:val="Paragraphedeliste"/>
        <w:numPr>
          <w:ilvl w:val="0"/>
          <w:numId w:val="15"/>
        </w:numPr>
        <w:jc w:val="both"/>
        <w:rPr>
          <w:rFonts w:ascii="Times New Roman" w:hAnsi="Times New Roman" w:cs="Times New Roman"/>
          <w:sz w:val="24"/>
          <w:szCs w:val="24"/>
        </w:rPr>
      </w:pPr>
      <w:r>
        <w:rPr>
          <w:rFonts w:ascii="Times New Roman" w:hAnsi="Times New Roman" w:cs="Times New Roman"/>
          <w:sz w:val="24"/>
          <w:szCs w:val="24"/>
        </w:rPr>
        <w:t>Mme le Maire fait part des courriers reçus de M. DALLET Philip, concernant une plateforme pour les containers. Valérie BRUNET parle de son échange téléphonique avec M. DALLET. Il demande le déplacement sur site de la commission voirie. Busage éventuel a été évoqué. Mme le Maire propose une délibération sur la question lors de la prochaine réunion.</w:t>
      </w:r>
    </w:p>
    <w:p w14:paraId="151BA53C" w14:textId="005ECFC4" w:rsidR="00745FC4" w:rsidRDefault="00745FC4" w:rsidP="00A24F35">
      <w:pPr>
        <w:pStyle w:val="Paragraphedeliste"/>
        <w:numPr>
          <w:ilvl w:val="0"/>
          <w:numId w:val="15"/>
        </w:numPr>
        <w:jc w:val="both"/>
        <w:rPr>
          <w:rFonts w:ascii="Times New Roman" w:hAnsi="Times New Roman" w:cs="Times New Roman"/>
          <w:sz w:val="24"/>
          <w:szCs w:val="24"/>
        </w:rPr>
      </w:pPr>
      <w:r>
        <w:rPr>
          <w:rFonts w:ascii="Times New Roman" w:hAnsi="Times New Roman" w:cs="Times New Roman"/>
          <w:sz w:val="24"/>
          <w:szCs w:val="24"/>
        </w:rPr>
        <w:t>Mme le Maire précise qu’il y a un problème sur la tondeuse HUSQVARNA, SAV à Castillon, problème de moteur ?</w:t>
      </w:r>
    </w:p>
    <w:p w14:paraId="50554C92" w14:textId="3710770D" w:rsidR="00745FC4" w:rsidRDefault="00745FC4" w:rsidP="00A24F35">
      <w:pPr>
        <w:pStyle w:val="Paragraphedeliste"/>
        <w:numPr>
          <w:ilvl w:val="0"/>
          <w:numId w:val="15"/>
        </w:numPr>
        <w:jc w:val="both"/>
        <w:rPr>
          <w:rFonts w:ascii="Times New Roman" w:hAnsi="Times New Roman" w:cs="Times New Roman"/>
          <w:sz w:val="24"/>
          <w:szCs w:val="24"/>
        </w:rPr>
      </w:pPr>
      <w:r>
        <w:rPr>
          <w:rFonts w:ascii="Times New Roman" w:hAnsi="Times New Roman" w:cs="Times New Roman"/>
          <w:sz w:val="24"/>
          <w:szCs w:val="24"/>
        </w:rPr>
        <w:t>Thierry DONVAL demande qu’un miroir soit posé à l’angle de la rue de la Mission.</w:t>
      </w:r>
    </w:p>
    <w:p w14:paraId="0DB3FBCD" w14:textId="37E7AAB4" w:rsidR="00745FC4" w:rsidRDefault="00745FC4" w:rsidP="00A24F35">
      <w:pPr>
        <w:pStyle w:val="Paragraphedeliste"/>
        <w:numPr>
          <w:ilvl w:val="0"/>
          <w:numId w:val="15"/>
        </w:numPr>
        <w:jc w:val="both"/>
        <w:rPr>
          <w:rFonts w:ascii="Times New Roman" w:hAnsi="Times New Roman" w:cs="Times New Roman"/>
          <w:sz w:val="24"/>
          <w:szCs w:val="24"/>
        </w:rPr>
      </w:pPr>
      <w:r>
        <w:rPr>
          <w:rFonts w:ascii="Times New Roman" w:hAnsi="Times New Roman" w:cs="Times New Roman"/>
          <w:sz w:val="24"/>
          <w:szCs w:val="24"/>
        </w:rPr>
        <w:t>Mme le Maire précise que deux semi-remorques stationnent sur des routes non prévues</w:t>
      </w:r>
      <w:r w:rsidR="00D97B4C">
        <w:rPr>
          <w:rFonts w:ascii="Times New Roman" w:hAnsi="Times New Roman" w:cs="Times New Roman"/>
          <w:sz w:val="24"/>
          <w:szCs w:val="24"/>
        </w:rPr>
        <w:t xml:space="preserve"> (</w:t>
      </w:r>
      <w:proofErr w:type="spellStart"/>
      <w:r w:rsidR="00D97B4C">
        <w:rPr>
          <w:rFonts w:ascii="Times New Roman" w:hAnsi="Times New Roman" w:cs="Times New Roman"/>
          <w:sz w:val="24"/>
          <w:szCs w:val="24"/>
        </w:rPr>
        <w:t>Ségayre</w:t>
      </w:r>
      <w:proofErr w:type="spellEnd"/>
      <w:r w:rsidR="00D97B4C">
        <w:rPr>
          <w:rFonts w:ascii="Times New Roman" w:hAnsi="Times New Roman" w:cs="Times New Roman"/>
          <w:sz w:val="24"/>
          <w:szCs w:val="24"/>
        </w:rPr>
        <w:t xml:space="preserve"> et Chemin de la forêt).</w:t>
      </w:r>
    </w:p>
    <w:p w14:paraId="2292F8E3" w14:textId="1D84F0EE" w:rsidR="00742E0D" w:rsidRDefault="00742E0D" w:rsidP="0062040E">
      <w:pPr>
        <w:pStyle w:val="Paragraphedelist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Prochaine réunion le </w:t>
      </w:r>
      <w:r w:rsidR="001920BE">
        <w:rPr>
          <w:rFonts w:ascii="Times New Roman" w:hAnsi="Times New Roman" w:cs="Times New Roman"/>
          <w:sz w:val="24"/>
          <w:szCs w:val="24"/>
        </w:rPr>
        <w:t>2</w:t>
      </w:r>
      <w:r w:rsidR="00CA43E9">
        <w:rPr>
          <w:rFonts w:ascii="Times New Roman" w:hAnsi="Times New Roman" w:cs="Times New Roman"/>
          <w:sz w:val="24"/>
          <w:szCs w:val="24"/>
        </w:rPr>
        <w:t xml:space="preserve">0 </w:t>
      </w:r>
      <w:r w:rsidR="00745FC4">
        <w:rPr>
          <w:rFonts w:ascii="Times New Roman" w:hAnsi="Times New Roman" w:cs="Times New Roman"/>
          <w:sz w:val="24"/>
          <w:szCs w:val="24"/>
        </w:rPr>
        <w:t>mars</w:t>
      </w:r>
      <w:r w:rsidR="00EF6356">
        <w:rPr>
          <w:rFonts w:ascii="Times New Roman" w:hAnsi="Times New Roman" w:cs="Times New Roman"/>
          <w:sz w:val="24"/>
          <w:szCs w:val="24"/>
        </w:rPr>
        <w:t xml:space="preserve"> </w:t>
      </w:r>
      <w:r w:rsidR="001909E5">
        <w:rPr>
          <w:rFonts w:ascii="Times New Roman" w:hAnsi="Times New Roman" w:cs="Times New Roman"/>
          <w:sz w:val="24"/>
          <w:szCs w:val="24"/>
        </w:rPr>
        <w:t>202</w:t>
      </w:r>
      <w:r w:rsidR="001920BE">
        <w:rPr>
          <w:rFonts w:ascii="Times New Roman" w:hAnsi="Times New Roman" w:cs="Times New Roman"/>
          <w:sz w:val="24"/>
          <w:szCs w:val="24"/>
        </w:rPr>
        <w:t>3</w:t>
      </w:r>
      <w:r>
        <w:rPr>
          <w:rFonts w:ascii="Times New Roman" w:hAnsi="Times New Roman" w:cs="Times New Roman"/>
          <w:sz w:val="24"/>
          <w:szCs w:val="24"/>
        </w:rPr>
        <w:t xml:space="preserve"> à 1</w:t>
      </w:r>
      <w:r w:rsidR="00DD6F86">
        <w:rPr>
          <w:rFonts w:ascii="Times New Roman" w:hAnsi="Times New Roman" w:cs="Times New Roman"/>
          <w:sz w:val="24"/>
          <w:szCs w:val="24"/>
        </w:rPr>
        <w:t>8</w:t>
      </w:r>
      <w:r>
        <w:rPr>
          <w:rFonts w:ascii="Times New Roman" w:hAnsi="Times New Roman" w:cs="Times New Roman"/>
          <w:sz w:val="24"/>
          <w:szCs w:val="24"/>
        </w:rPr>
        <w:t xml:space="preserve"> h </w:t>
      </w:r>
      <w:r w:rsidR="00DD6F86">
        <w:rPr>
          <w:rFonts w:ascii="Times New Roman" w:hAnsi="Times New Roman" w:cs="Times New Roman"/>
          <w:sz w:val="24"/>
          <w:szCs w:val="24"/>
        </w:rPr>
        <w:t>3</w:t>
      </w:r>
      <w:r w:rsidR="008F7E91">
        <w:rPr>
          <w:rFonts w:ascii="Times New Roman" w:hAnsi="Times New Roman" w:cs="Times New Roman"/>
          <w:sz w:val="24"/>
          <w:szCs w:val="24"/>
        </w:rPr>
        <w:t>0</w:t>
      </w:r>
    </w:p>
    <w:p w14:paraId="73413BDE" w14:textId="07F67982" w:rsidR="00BF572C" w:rsidRDefault="00BF572C" w:rsidP="00BF572C">
      <w:pPr>
        <w:jc w:val="both"/>
      </w:pPr>
    </w:p>
    <w:p w14:paraId="324D6AFE" w14:textId="49F30931" w:rsidR="00D768B0" w:rsidRPr="00745FC4" w:rsidRDefault="00D768B0" w:rsidP="00745FC4">
      <w:pPr>
        <w:pStyle w:val="Paragraphedeliste"/>
        <w:ind w:left="567"/>
        <w:jc w:val="both"/>
        <w:rPr>
          <w:rFonts w:ascii="Times New Roman" w:hAnsi="Times New Roman" w:cs="Times New Roman"/>
          <w:sz w:val="24"/>
          <w:szCs w:val="24"/>
        </w:rPr>
      </w:pPr>
      <w:r>
        <w:rPr>
          <w:rFonts w:ascii="Times New Roman" w:hAnsi="Times New Roman" w:cs="Times New Roman"/>
          <w:sz w:val="24"/>
          <w:szCs w:val="24"/>
        </w:rPr>
        <w:t xml:space="preserve">La séance est levée à </w:t>
      </w:r>
      <w:r w:rsidR="00CA43E9">
        <w:rPr>
          <w:rFonts w:ascii="Times New Roman" w:hAnsi="Times New Roman" w:cs="Times New Roman"/>
          <w:sz w:val="24"/>
          <w:szCs w:val="24"/>
        </w:rPr>
        <w:t>2</w:t>
      </w:r>
      <w:r w:rsidR="00745FC4">
        <w:rPr>
          <w:rFonts w:ascii="Times New Roman" w:hAnsi="Times New Roman" w:cs="Times New Roman"/>
          <w:sz w:val="24"/>
          <w:szCs w:val="24"/>
        </w:rPr>
        <w:t>1</w:t>
      </w:r>
      <w:r w:rsidR="00CA43E9" w:rsidRPr="00745FC4">
        <w:rPr>
          <w:rFonts w:ascii="Times New Roman" w:hAnsi="Times New Roman" w:cs="Times New Roman"/>
          <w:sz w:val="24"/>
          <w:szCs w:val="24"/>
        </w:rPr>
        <w:t xml:space="preserve"> </w:t>
      </w:r>
      <w:r w:rsidR="00742E0D" w:rsidRPr="00745FC4">
        <w:rPr>
          <w:rFonts w:ascii="Times New Roman" w:hAnsi="Times New Roman" w:cs="Times New Roman"/>
          <w:sz w:val="24"/>
          <w:szCs w:val="24"/>
        </w:rPr>
        <w:t>h</w:t>
      </w:r>
      <w:r w:rsidR="00CA43E9" w:rsidRPr="00745FC4">
        <w:rPr>
          <w:rFonts w:ascii="Times New Roman" w:hAnsi="Times New Roman" w:cs="Times New Roman"/>
          <w:sz w:val="24"/>
          <w:szCs w:val="24"/>
        </w:rPr>
        <w:t xml:space="preserve"> </w:t>
      </w:r>
      <w:r w:rsidR="00745FC4">
        <w:rPr>
          <w:rFonts w:ascii="Times New Roman" w:hAnsi="Times New Roman" w:cs="Times New Roman"/>
          <w:sz w:val="24"/>
          <w:szCs w:val="24"/>
        </w:rPr>
        <w:t>30</w:t>
      </w:r>
    </w:p>
    <w:p w14:paraId="220BA6A6" w14:textId="3404F2A4" w:rsidR="00EF6356" w:rsidRDefault="00EF6356" w:rsidP="00D768B0">
      <w:pPr>
        <w:pStyle w:val="Paragraphedeliste"/>
        <w:ind w:left="567"/>
        <w:jc w:val="both"/>
        <w:rPr>
          <w:rFonts w:ascii="Times New Roman" w:hAnsi="Times New Roman" w:cs="Times New Roman"/>
          <w:sz w:val="24"/>
          <w:szCs w:val="24"/>
        </w:rPr>
      </w:pPr>
    </w:p>
    <w:p w14:paraId="4423CE2D" w14:textId="5A597D7A" w:rsidR="0013684D" w:rsidRPr="0013684D" w:rsidRDefault="0013684D" w:rsidP="0013684D">
      <w:pPr>
        <w:pStyle w:val="Paragraphedeliste"/>
        <w:ind w:left="567"/>
        <w:jc w:val="both"/>
        <w:rPr>
          <w:rFonts w:ascii="Times New Roman" w:hAnsi="Times New Roman" w:cs="Times New Roman"/>
          <w:b/>
          <w:bCs/>
        </w:rPr>
      </w:pPr>
      <w:r w:rsidRPr="0013684D">
        <w:rPr>
          <w:rFonts w:ascii="Times New Roman" w:hAnsi="Times New Roman" w:cs="Times New Roman"/>
          <w:b/>
          <w:bCs/>
        </w:rPr>
        <w:t xml:space="preserve">Délibérations prises : </w:t>
      </w:r>
      <w:r>
        <w:rPr>
          <w:rFonts w:ascii="Times New Roman" w:hAnsi="Times New Roman" w:cs="Times New Roman"/>
          <w:b/>
          <w:bCs/>
        </w:rPr>
        <w:t xml:space="preserve">    </w:t>
      </w:r>
      <w:r w:rsidRPr="0013684D">
        <w:rPr>
          <w:rFonts w:ascii="Times New Roman" w:hAnsi="Times New Roman" w:cs="Times New Roman"/>
          <w:b/>
          <w:bCs/>
        </w:rPr>
        <w:t>2023/01</w:t>
      </w:r>
    </w:p>
    <w:p w14:paraId="35AFFC43" w14:textId="6188096E" w:rsidR="0013684D" w:rsidRPr="0013684D" w:rsidRDefault="0013684D" w:rsidP="0013684D">
      <w:pPr>
        <w:pStyle w:val="Paragraphedeliste"/>
        <w:ind w:left="567"/>
        <w:jc w:val="both"/>
        <w:rPr>
          <w:rFonts w:ascii="Times New Roman" w:hAnsi="Times New Roman" w:cs="Times New Roman"/>
          <w:b/>
          <w:bCs/>
        </w:rPr>
      </w:pPr>
      <w:r w:rsidRPr="0013684D">
        <w:rPr>
          <w:rFonts w:ascii="Times New Roman" w:hAnsi="Times New Roman" w:cs="Times New Roman"/>
          <w:b/>
          <w:bCs/>
        </w:rPr>
        <w:tab/>
      </w:r>
      <w:r w:rsidRPr="0013684D">
        <w:rPr>
          <w:rFonts w:ascii="Times New Roman" w:hAnsi="Times New Roman" w:cs="Times New Roman"/>
          <w:b/>
          <w:bCs/>
        </w:rPr>
        <w:tab/>
      </w:r>
      <w:r w:rsidRPr="0013684D">
        <w:rPr>
          <w:rFonts w:ascii="Times New Roman" w:hAnsi="Times New Roman" w:cs="Times New Roman"/>
          <w:b/>
          <w:bCs/>
        </w:rPr>
        <w:tab/>
      </w:r>
      <w:r w:rsidRPr="0013684D">
        <w:rPr>
          <w:rFonts w:ascii="Times New Roman" w:hAnsi="Times New Roman" w:cs="Times New Roman"/>
          <w:b/>
          <w:bCs/>
        </w:rPr>
        <w:tab/>
        <w:t>2023/02</w:t>
      </w:r>
    </w:p>
    <w:p w14:paraId="3ADEB434" w14:textId="744DF74D" w:rsidR="0013684D" w:rsidRPr="0013684D" w:rsidRDefault="0013684D" w:rsidP="0013684D">
      <w:pPr>
        <w:pStyle w:val="Paragraphedeliste"/>
        <w:ind w:left="567"/>
        <w:jc w:val="both"/>
        <w:rPr>
          <w:rFonts w:ascii="Times New Roman" w:hAnsi="Times New Roman" w:cs="Times New Roman"/>
          <w:b/>
          <w:bCs/>
        </w:rPr>
      </w:pPr>
      <w:r w:rsidRPr="0013684D">
        <w:rPr>
          <w:rFonts w:ascii="Times New Roman" w:hAnsi="Times New Roman" w:cs="Times New Roman"/>
          <w:b/>
          <w:bCs/>
        </w:rPr>
        <w:tab/>
      </w:r>
      <w:r w:rsidRPr="0013684D">
        <w:rPr>
          <w:rFonts w:ascii="Times New Roman" w:hAnsi="Times New Roman" w:cs="Times New Roman"/>
          <w:b/>
          <w:bCs/>
        </w:rPr>
        <w:tab/>
      </w:r>
      <w:r w:rsidRPr="0013684D">
        <w:rPr>
          <w:rFonts w:ascii="Times New Roman" w:hAnsi="Times New Roman" w:cs="Times New Roman"/>
          <w:b/>
          <w:bCs/>
        </w:rPr>
        <w:tab/>
      </w:r>
      <w:r w:rsidRPr="0013684D">
        <w:rPr>
          <w:rFonts w:ascii="Times New Roman" w:hAnsi="Times New Roman" w:cs="Times New Roman"/>
          <w:b/>
          <w:bCs/>
        </w:rPr>
        <w:tab/>
        <w:t>2023/03</w:t>
      </w:r>
    </w:p>
    <w:p w14:paraId="6E152BFF" w14:textId="34BF864B" w:rsidR="0013684D" w:rsidRPr="0013684D" w:rsidRDefault="0013684D" w:rsidP="0013684D">
      <w:pPr>
        <w:pStyle w:val="Paragraphedeliste"/>
        <w:ind w:left="567"/>
        <w:jc w:val="both"/>
        <w:rPr>
          <w:rFonts w:ascii="Times New Roman" w:hAnsi="Times New Roman" w:cs="Times New Roman"/>
          <w:b/>
          <w:bCs/>
        </w:rPr>
      </w:pPr>
      <w:r w:rsidRPr="0013684D">
        <w:rPr>
          <w:rFonts w:ascii="Times New Roman" w:hAnsi="Times New Roman" w:cs="Times New Roman"/>
          <w:b/>
          <w:bCs/>
        </w:rPr>
        <w:tab/>
      </w:r>
      <w:r w:rsidRPr="0013684D">
        <w:rPr>
          <w:rFonts w:ascii="Times New Roman" w:hAnsi="Times New Roman" w:cs="Times New Roman"/>
          <w:b/>
          <w:bCs/>
        </w:rPr>
        <w:tab/>
      </w:r>
      <w:r w:rsidRPr="0013684D">
        <w:rPr>
          <w:rFonts w:ascii="Times New Roman" w:hAnsi="Times New Roman" w:cs="Times New Roman"/>
          <w:b/>
          <w:bCs/>
        </w:rPr>
        <w:tab/>
      </w:r>
      <w:r w:rsidRPr="0013684D">
        <w:rPr>
          <w:rFonts w:ascii="Times New Roman" w:hAnsi="Times New Roman" w:cs="Times New Roman"/>
          <w:b/>
          <w:bCs/>
        </w:rPr>
        <w:tab/>
        <w:t>2023/04</w:t>
      </w:r>
    </w:p>
    <w:p w14:paraId="328FC0BE" w14:textId="3589AF6D" w:rsidR="0013684D" w:rsidRPr="0013684D" w:rsidRDefault="0013684D" w:rsidP="0013684D">
      <w:pPr>
        <w:pStyle w:val="Paragraphedeliste"/>
        <w:ind w:left="567"/>
        <w:jc w:val="both"/>
        <w:rPr>
          <w:rFonts w:ascii="Times New Roman" w:hAnsi="Times New Roman" w:cs="Times New Roman"/>
          <w:b/>
          <w:bCs/>
        </w:rPr>
      </w:pPr>
      <w:r w:rsidRPr="0013684D">
        <w:rPr>
          <w:rFonts w:ascii="Times New Roman" w:hAnsi="Times New Roman" w:cs="Times New Roman"/>
          <w:b/>
          <w:bCs/>
        </w:rPr>
        <w:tab/>
      </w:r>
      <w:r w:rsidRPr="0013684D">
        <w:rPr>
          <w:rFonts w:ascii="Times New Roman" w:hAnsi="Times New Roman" w:cs="Times New Roman"/>
          <w:b/>
          <w:bCs/>
        </w:rPr>
        <w:tab/>
      </w:r>
      <w:r w:rsidRPr="0013684D">
        <w:rPr>
          <w:rFonts w:ascii="Times New Roman" w:hAnsi="Times New Roman" w:cs="Times New Roman"/>
          <w:b/>
          <w:bCs/>
        </w:rPr>
        <w:tab/>
      </w:r>
      <w:r w:rsidRPr="0013684D">
        <w:rPr>
          <w:rFonts w:ascii="Times New Roman" w:hAnsi="Times New Roman" w:cs="Times New Roman"/>
          <w:b/>
          <w:bCs/>
        </w:rPr>
        <w:tab/>
        <w:t>2023/05</w:t>
      </w:r>
    </w:p>
    <w:p w14:paraId="44AD24DB" w14:textId="77777777" w:rsidR="00D768B0" w:rsidRPr="0013684D" w:rsidRDefault="00D768B0" w:rsidP="0013684D">
      <w:pPr>
        <w:jc w:val="both"/>
      </w:pPr>
    </w:p>
    <w:sectPr w:rsidR="00D768B0" w:rsidRPr="0013684D" w:rsidSect="00CA660A">
      <w:pgSz w:w="11906" w:h="16838" w:code="9"/>
      <w:pgMar w:top="567" w:right="851" w:bottom="567"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5"/>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16A69C0"/>
    <w:multiLevelType w:val="hybridMultilevel"/>
    <w:tmpl w:val="643819E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 w15:restartNumberingAfterBreak="0">
    <w:nsid w:val="09B62F3F"/>
    <w:multiLevelType w:val="hybridMultilevel"/>
    <w:tmpl w:val="DE4EE1AA"/>
    <w:lvl w:ilvl="0" w:tplc="3A4829B8">
      <w:start w:val="1"/>
      <w:numFmt w:val="decimal"/>
      <w:lvlText w:val="%1-"/>
      <w:lvlJc w:val="left"/>
      <w:pPr>
        <w:ind w:left="927" w:hanging="360"/>
      </w:p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4" w15:restartNumberingAfterBreak="0">
    <w:nsid w:val="11470939"/>
    <w:multiLevelType w:val="hybridMultilevel"/>
    <w:tmpl w:val="C74C2192"/>
    <w:lvl w:ilvl="0" w:tplc="7F844EA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153D7C0B"/>
    <w:multiLevelType w:val="hybridMultilevel"/>
    <w:tmpl w:val="B99632E2"/>
    <w:lvl w:ilvl="0" w:tplc="43C0AA74">
      <w:start w:val="3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6E3BE6"/>
    <w:multiLevelType w:val="hybridMultilevel"/>
    <w:tmpl w:val="1202343E"/>
    <w:lvl w:ilvl="0" w:tplc="16D4078E">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1BF3178"/>
    <w:multiLevelType w:val="hybridMultilevel"/>
    <w:tmpl w:val="2E3AC0A8"/>
    <w:lvl w:ilvl="0" w:tplc="26587CB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41099D"/>
    <w:multiLevelType w:val="hybridMultilevel"/>
    <w:tmpl w:val="0CDA4AEE"/>
    <w:lvl w:ilvl="0" w:tplc="A1FA9E8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427D74AD"/>
    <w:multiLevelType w:val="hybridMultilevel"/>
    <w:tmpl w:val="C29C84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C70A43"/>
    <w:multiLevelType w:val="hybridMultilevel"/>
    <w:tmpl w:val="DE982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4041C0"/>
    <w:multiLevelType w:val="hybridMultilevel"/>
    <w:tmpl w:val="019AD9BA"/>
    <w:lvl w:ilvl="0" w:tplc="D7543CB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4F8B5307"/>
    <w:multiLevelType w:val="hybridMultilevel"/>
    <w:tmpl w:val="2D12562A"/>
    <w:lvl w:ilvl="0" w:tplc="E43462C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5A7A3297"/>
    <w:multiLevelType w:val="hybridMultilevel"/>
    <w:tmpl w:val="2C5ADE72"/>
    <w:lvl w:ilvl="0" w:tplc="247026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311F19"/>
    <w:multiLevelType w:val="hybridMultilevel"/>
    <w:tmpl w:val="DAEC168E"/>
    <w:lvl w:ilvl="0" w:tplc="7A4E8FD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15:restartNumberingAfterBreak="0">
    <w:nsid w:val="6D397EE4"/>
    <w:multiLevelType w:val="hybridMultilevel"/>
    <w:tmpl w:val="FF02922A"/>
    <w:lvl w:ilvl="0" w:tplc="F4D431D4">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9" w15:restartNumberingAfterBreak="0">
    <w:nsid w:val="6DBB6E4A"/>
    <w:multiLevelType w:val="hybridMultilevel"/>
    <w:tmpl w:val="7CD475DC"/>
    <w:lvl w:ilvl="0" w:tplc="D45A115C">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15:restartNumberingAfterBreak="0">
    <w:nsid w:val="6F985A8F"/>
    <w:multiLevelType w:val="hybridMultilevel"/>
    <w:tmpl w:val="CE1A74E2"/>
    <w:lvl w:ilvl="0" w:tplc="89B66AF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77DD3697"/>
    <w:multiLevelType w:val="hybridMultilevel"/>
    <w:tmpl w:val="0F22E39A"/>
    <w:lvl w:ilvl="0" w:tplc="2370FF7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7EDF0A88"/>
    <w:multiLevelType w:val="hybridMultilevel"/>
    <w:tmpl w:val="18642152"/>
    <w:lvl w:ilvl="0" w:tplc="D8ACE064">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481657735">
    <w:abstractNumId w:val="0"/>
  </w:num>
  <w:num w:numId="2" w16cid:durableId="1188905118">
    <w:abstractNumId w:val="18"/>
  </w:num>
  <w:num w:numId="3" w16cid:durableId="550195595">
    <w:abstractNumId w:val="5"/>
  </w:num>
  <w:num w:numId="4" w16cid:durableId="2045785675">
    <w:abstractNumId w:val="8"/>
  </w:num>
  <w:num w:numId="5" w16cid:durableId="988948034">
    <w:abstractNumId w:val="11"/>
  </w:num>
  <w:num w:numId="6" w16cid:durableId="7673888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6991164">
    <w:abstractNumId w:val="15"/>
  </w:num>
  <w:num w:numId="8" w16cid:durableId="1330715497">
    <w:abstractNumId w:val="20"/>
  </w:num>
  <w:num w:numId="9" w16cid:durableId="1646543713">
    <w:abstractNumId w:val="16"/>
  </w:num>
  <w:num w:numId="10" w16cid:durableId="54208938">
    <w:abstractNumId w:val="7"/>
  </w:num>
  <w:num w:numId="11" w16cid:durableId="1858107773">
    <w:abstractNumId w:val="6"/>
  </w:num>
  <w:num w:numId="12" w16cid:durableId="1378047707">
    <w:abstractNumId w:val="12"/>
  </w:num>
  <w:num w:numId="13" w16cid:durableId="2021269727">
    <w:abstractNumId w:val="13"/>
  </w:num>
  <w:num w:numId="14" w16cid:durableId="1674842554">
    <w:abstractNumId w:val="9"/>
  </w:num>
  <w:num w:numId="15" w16cid:durableId="377363608">
    <w:abstractNumId w:val="22"/>
  </w:num>
  <w:num w:numId="16" w16cid:durableId="7111515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098637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5293057">
    <w:abstractNumId w:val="2"/>
  </w:num>
  <w:num w:numId="19" w16cid:durableId="254215128">
    <w:abstractNumId w:val="10"/>
  </w:num>
  <w:num w:numId="20" w16cid:durableId="1084297622">
    <w:abstractNumId w:val="17"/>
  </w:num>
  <w:num w:numId="21" w16cid:durableId="902638562">
    <w:abstractNumId w:val="4"/>
  </w:num>
  <w:num w:numId="22" w16cid:durableId="1880556648">
    <w:abstractNumId w:val="21"/>
  </w:num>
  <w:num w:numId="23" w16cid:durableId="4978175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B0"/>
    <w:rsid w:val="00000921"/>
    <w:rsid w:val="000114C8"/>
    <w:rsid w:val="00022ED8"/>
    <w:rsid w:val="00030B94"/>
    <w:rsid w:val="0006488E"/>
    <w:rsid w:val="00066C8D"/>
    <w:rsid w:val="00080C1D"/>
    <w:rsid w:val="000A0780"/>
    <w:rsid w:val="000A43A4"/>
    <w:rsid w:val="000A4593"/>
    <w:rsid w:val="000E073A"/>
    <w:rsid w:val="000E1B8C"/>
    <w:rsid w:val="000E2D22"/>
    <w:rsid w:val="000E4604"/>
    <w:rsid w:val="000E6B9E"/>
    <w:rsid w:val="00102D53"/>
    <w:rsid w:val="00116389"/>
    <w:rsid w:val="00122C9E"/>
    <w:rsid w:val="0013684D"/>
    <w:rsid w:val="00165D17"/>
    <w:rsid w:val="001909E5"/>
    <w:rsid w:val="001920BE"/>
    <w:rsid w:val="00195458"/>
    <w:rsid w:val="001979E6"/>
    <w:rsid w:val="001A0D12"/>
    <w:rsid w:val="001A7192"/>
    <w:rsid w:val="001D25FD"/>
    <w:rsid w:val="001D76B7"/>
    <w:rsid w:val="001F7F00"/>
    <w:rsid w:val="00222B50"/>
    <w:rsid w:val="00222E23"/>
    <w:rsid w:val="00227272"/>
    <w:rsid w:val="002312E3"/>
    <w:rsid w:val="00232AF7"/>
    <w:rsid w:val="00272595"/>
    <w:rsid w:val="00277786"/>
    <w:rsid w:val="0028444A"/>
    <w:rsid w:val="002A51F0"/>
    <w:rsid w:val="002B6AB9"/>
    <w:rsid w:val="002B7681"/>
    <w:rsid w:val="002C14BC"/>
    <w:rsid w:val="002C5861"/>
    <w:rsid w:val="002D2C92"/>
    <w:rsid w:val="002E0F9A"/>
    <w:rsid w:val="002E2534"/>
    <w:rsid w:val="002E6421"/>
    <w:rsid w:val="002F316C"/>
    <w:rsid w:val="002F5A8D"/>
    <w:rsid w:val="002F6389"/>
    <w:rsid w:val="00303643"/>
    <w:rsid w:val="00306A86"/>
    <w:rsid w:val="003118EA"/>
    <w:rsid w:val="00323422"/>
    <w:rsid w:val="003255C5"/>
    <w:rsid w:val="003432D4"/>
    <w:rsid w:val="00347373"/>
    <w:rsid w:val="00350D8F"/>
    <w:rsid w:val="0036137E"/>
    <w:rsid w:val="00366E4A"/>
    <w:rsid w:val="0037320D"/>
    <w:rsid w:val="00390C62"/>
    <w:rsid w:val="003939FB"/>
    <w:rsid w:val="003A4582"/>
    <w:rsid w:val="003A52E2"/>
    <w:rsid w:val="003A7EF6"/>
    <w:rsid w:val="003B7D59"/>
    <w:rsid w:val="003C2F79"/>
    <w:rsid w:val="003C7B38"/>
    <w:rsid w:val="003D0E1F"/>
    <w:rsid w:val="003D65C4"/>
    <w:rsid w:val="003E3135"/>
    <w:rsid w:val="003F402B"/>
    <w:rsid w:val="004262F1"/>
    <w:rsid w:val="004434E3"/>
    <w:rsid w:val="0045114C"/>
    <w:rsid w:val="00454542"/>
    <w:rsid w:val="00470445"/>
    <w:rsid w:val="00486645"/>
    <w:rsid w:val="004C30FD"/>
    <w:rsid w:val="004C4029"/>
    <w:rsid w:val="004F6556"/>
    <w:rsid w:val="004F6EF0"/>
    <w:rsid w:val="00506612"/>
    <w:rsid w:val="005172A8"/>
    <w:rsid w:val="00522B1E"/>
    <w:rsid w:val="0052736A"/>
    <w:rsid w:val="00537A64"/>
    <w:rsid w:val="00542496"/>
    <w:rsid w:val="00551AF2"/>
    <w:rsid w:val="0055702A"/>
    <w:rsid w:val="005942E5"/>
    <w:rsid w:val="005B0590"/>
    <w:rsid w:val="005B24BE"/>
    <w:rsid w:val="005B46C6"/>
    <w:rsid w:val="005C0FBE"/>
    <w:rsid w:val="005C5477"/>
    <w:rsid w:val="005D363F"/>
    <w:rsid w:val="005D4D22"/>
    <w:rsid w:val="005D78A0"/>
    <w:rsid w:val="005D7BB4"/>
    <w:rsid w:val="005E30B1"/>
    <w:rsid w:val="006202F0"/>
    <w:rsid w:val="0062040E"/>
    <w:rsid w:val="006325DF"/>
    <w:rsid w:val="006504F1"/>
    <w:rsid w:val="00654691"/>
    <w:rsid w:val="00671A6D"/>
    <w:rsid w:val="00675FE5"/>
    <w:rsid w:val="0067611F"/>
    <w:rsid w:val="00686DF9"/>
    <w:rsid w:val="00687DDE"/>
    <w:rsid w:val="006914F5"/>
    <w:rsid w:val="0069438C"/>
    <w:rsid w:val="006A1BFA"/>
    <w:rsid w:val="006A7C4A"/>
    <w:rsid w:val="006B7C0D"/>
    <w:rsid w:val="006C1FB7"/>
    <w:rsid w:val="006C20AA"/>
    <w:rsid w:val="006D1A1B"/>
    <w:rsid w:val="006D250B"/>
    <w:rsid w:val="006D435D"/>
    <w:rsid w:val="006E4705"/>
    <w:rsid w:val="006F1B57"/>
    <w:rsid w:val="00715D81"/>
    <w:rsid w:val="00725258"/>
    <w:rsid w:val="00732E53"/>
    <w:rsid w:val="00733ADB"/>
    <w:rsid w:val="007409FE"/>
    <w:rsid w:val="00742D5C"/>
    <w:rsid w:val="00742E0D"/>
    <w:rsid w:val="0074376C"/>
    <w:rsid w:val="00745FC4"/>
    <w:rsid w:val="007503C2"/>
    <w:rsid w:val="007635CA"/>
    <w:rsid w:val="00776571"/>
    <w:rsid w:val="00783B23"/>
    <w:rsid w:val="0078570B"/>
    <w:rsid w:val="007B45CD"/>
    <w:rsid w:val="007B5548"/>
    <w:rsid w:val="007C3DC8"/>
    <w:rsid w:val="007E0880"/>
    <w:rsid w:val="007F4972"/>
    <w:rsid w:val="007F4CCC"/>
    <w:rsid w:val="00812409"/>
    <w:rsid w:val="00820C8F"/>
    <w:rsid w:val="008300D4"/>
    <w:rsid w:val="00836062"/>
    <w:rsid w:val="00837082"/>
    <w:rsid w:val="00847487"/>
    <w:rsid w:val="00861D06"/>
    <w:rsid w:val="00861E7F"/>
    <w:rsid w:val="00862FB9"/>
    <w:rsid w:val="00886EB0"/>
    <w:rsid w:val="008904CC"/>
    <w:rsid w:val="008953D4"/>
    <w:rsid w:val="008A2E1B"/>
    <w:rsid w:val="008A3E4B"/>
    <w:rsid w:val="008C13CE"/>
    <w:rsid w:val="008C6470"/>
    <w:rsid w:val="008E5B1B"/>
    <w:rsid w:val="008F7E91"/>
    <w:rsid w:val="00927B0D"/>
    <w:rsid w:val="00943D1F"/>
    <w:rsid w:val="00955604"/>
    <w:rsid w:val="00955CF7"/>
    <w:rsid w:val="00970D6D"/>
    <w:rsid w:val="00984E4D"/>
    <w:rsid w:val="009866F3"/>
    <w:rsid w:val="009A21B2"/>
    <w:rsid w:val="009B18D9"/>
    <w:rsid w:val="009F644F"/>
    <w:rsid w:val="00A02F65"/>
    <w:rsid w:val="00A074A0"/>
    <w:rsid w:val="00A104BB"/>
    <w:rsid w:val="00A24F35"/>
    <w:rsid w:val="00A30512"/>
    <w:rsid w:val="00A309A4"/>
    <w:rsid w:val="00A40584"/>
    <w:rsid w:val="00A411C1"/>
    <w:rsid w:val="00A61ABF"/>
    <w:rsid w:val="00A63BDA"/>
    <w:rsid w:val="00A67552"/>
    <w:rsid w:val="00A70ACE"/>
    <w:rsid w:val="00A75FAA"/>
    <w:rsid w:val="00A90C99"/>
    <w:rsid w:val="00A926DC"/>
    <w:rsid w:val="00A97AD4"/>
    <w:rsid w:val="00AA0DE6"/>
    <w:rsid w:val="00AA49FB"/>
    <w:rsid w:val="00AE5601"/>
    <w:rsid w:val="00AF1B75"/>
    <w:rsid w:val="00AF27EF"/>
    <w:rsid w:val="00B018E7"/>
    <w:rsid w:val="00B05F97"/>
    <w:rsid w:val="00B20EF8"/>
    <w:rsid w:val="00B309AA"/>
    <w:rsid w:val="00B34322"/>
    <w:rsid w:val="00B37796"/>
    <w:rsid w:val="00B547B1"/>
    <w:rsid w:val="00B560A8"/>
    <w:rsid w:val="00B57BEC"/>
    <w:rsid w:val="00B63247"/>
    <w:rsid w:val="00B740D8"/>
    <w:rsid w:val="00B774D6"/>
    <w:rsid w:val="00B813B0"/>
    <w:rsid w:val="00BA0ECD"/>
    <w:rsid w:val="00BB1EFE"/>
    <w:rsid w:val="00BB7A4D"/>
    <w:rsid w:val="00BC1C2F"/>
    <w:rsid w:val="00BC2513"/>
    <w:rsid w:val="00BC3C2B"/>
    <w:rsid w:val="00BC59FA"/>
    <w:rsid w:val="00BD0691"/>
    <w:rsid w:val="00BE48C1"/>
    <w:rsid w:val="00BF3362"/>
    <w:rsid w:val="00BF572C"/>
    <w:rsid w:val="00C02693"/>
    <w:rsid w:val="00C06EF4"/>
    <w:rsid w:val="00C11B1A"/>
    <w:rsid w:val="00C13257"/>
    <w:rsid w:val="00C21812"/>
    <w:rsid w:val="00C219DB"/>
    <w:rsid w:val="00C226B0"/>
    <w:rsid w:val="00C248ED"/>
    <w:rsid w:val="00C32A79"/>
    <w:rsid w:val="00C448E6"/>
    <w:rsid w:val="00C44E92"/>
    <w:rsid w:val="00C51B05"/>
    <w:rsid w:val="00C5363D"/>
    <w:rsid w:val="00C6600A"/>
    <w:rsid w:val="00C67C7C"/>
    <w:rsid w:val="00C80712"/>
    <w:rsid w:val="00C841EE"/>
    <w:rsid w:val="00C857F3"/>
    <w:rsid w:val="00C86845"/>
    <w:rsid w:val="00C86F65"/>
    <w:rsid w:val="00C918C2"/>
    <w:rsid w:val="00C93646"/>
    <w:rsid w:val="00C9596E"/>
    <w:rsid w:val="00CA0DBA"/>
    <w:rsid w:val="00CA43E9"/>
    <w:rsid w:val="00CA7237"/>
    <w:rsid w:val="00CB0646"/>
    <w:rsid w:val="00CB3C3C"/>
    <w:rsid w:val="00CD0A89"/>
    <w:rsid w:val="00CD16FB"/>
    <w:rsid w:val="00CD4F15"/>
    <w:rsid w:val="00CE101C"/>
    <w:rsid w:val="00CE4D3B"/>
    <w:rsid w:val="00CE7F5B"/>
    <w:rsid w:val="00CF1A82"/>
    <w:rsid w:val="00CF796C"/>
    <w:rsid w:val="00D25FBB"/>
    <w:rsid w:val="00D40A56"/>
    <w:rsid w:val="00D6146B"/>
    <w:rsid w:val="00D66B82"/>
    <w:rsid w:val="00D73512"/>
    <w:rsid w:val="00D768B0"/>
    <w:rsid w:val="00D84B82"/>
    <w:rsid w:val="00D94A1F"/>
    <w:rsid w:val="00D97B4C"/>
    <w:rsid w:val="00DA17C4"/>
    <w:rsid w:val="00DB7B7B"/>
    <w:rsid w:val="00DC41C0"/>
    <w:rsid w:val="00DC73B5"/>
    <w:rsid w:val="00DD5514"/>
    <w:rsid w:val="00DD6F86"/>
    <w:rsid w:val="00DE1C29"/>
    <w:rsid w:val="00DF4718"/>
    <w:rsid w:val="00E01BF8"/>
    <w:rsid w:val="00E436B6"/>
    <w:rsid w:val="00E47B94"/>
    <w:rsid w:val="00E51D6F"/>
    <w:rsid w:val="00E54EF3"/>
    <w:rsid w:val="00EA4819"/>
    <w:rsid w:val="00EA6BC8"/>
    <w:rsid w:val="00EA795D"/>
    <w:rsid w:val="00EB2D50"/>
    <w:rsid w:val="00EC1512"/>
    <w:rsid w:val="00EC26EF"/>
    <w:rsid w:val="00EE35A2"/>
    <w:rsid w:val="00EE668A"/>
    <w:rsid w:val="00EF187C"/>
    <w:rsid w:val="00EF6356"/>
    <w:rsid w:val="00F019E5"/>
    <w:rsid w:val="00F31F6E"/>
    <w:rsid w:val="00F47515"/>
    <w:rsid w:val="00F76603"/>
    <w:rsid w:val="00F87C6A"/>
    <w:rsid w:val="00FC31A7"/>
    <w:rsid w:val="00FC3404"/>
    <w:rsid w:val="00FC50D1"/>
    <w:rsid w:val="00FE3275"/>
    <w:rsid w:val="00FE654B"/>
    <w:rsid w:val="00FF1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909"/>
  <w15:chartTrackingRefBased/>
  <w15:docId w15:val="{D08B62CC-15D8-4590-B2DE-9269F2A5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B0"/>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8B0"/>
    <w:pPr>
      <w:ind w:left="708"/>
    </w:pPr>
    <w:rPr>
      <w:rFonts w:ascii="Calibri" w:eastAsia="Calibri" w:hAnsi="Calibri" w:cs="Calibri"/>
      <w:sz w:val="22"/>
      <w:szCs w:val="22"/>
    </w:rPr>
  </w:style>
  <w:style w:type="paragraph" w:styleId="NormalWeb">
    <w:name w:val="Normal (Web)"/>
    <w:basedOn w:val="Normal"/>
    <w:uiPriority w:val="99"/>
    <w:unhideWhenUsed/>
    <w:rsid w:val="006C1FB7"/>
    <w:pPr>
      <w:suppressAutoHyphens w:val="0"/>
      <w:spacing w:before="100" w:beforeAutospacing="1" w:after="100" w:afterAutospacing="1"/>
    </w:pPr>
    <w:rPr>
      <w:lang w:eastAsia="fr-FR"/>
    </w:rPr>
  </w:style>
  <w:style w:type="paragraph" w:customStyle="1" w:styleId="VuConsidrant">
    <w:name w:val="Vu.Considérant"/>
    <w:basedOn w:val="Normal"/>
    <w:rsid w:val="006C1FB7"/>
    <w:pPr>
      <w:suppressAutoHyphens w:val="0"/>
      <w:autoSpaceDE w:val="0"/>
      <w:autoSpaceDN w:val="0"/>
      <w:spacing w:after="140"/>
      <w:jc w:val="both"/>
    </w:pPr>
    <w:rPr>
      <w:rFonts w:ascii="Arial" w:hAnsi="Arial" w:cs="Arial"/>
      <w:sz w:val="20"/>
      <w:szCs w:val="20"/>
      <w:lang w:eastAsia="fr-FR"/>
    </w:rPr>
  </w:style>
  <w:style w:type="character" w:styleId="lev">
    <w:name w:val="Strong"/>
    <w:uiPriority w:val="22"/>
    <w:qFormat/>
    <w:rsid w:val="006C1FB7"/>
    <w:rPr>
      <w:b/>
      <w:bCs/>
    </w:rPr>
  </w:style>
  <w:style w:type="paragraph" w:styleId="Textebrut">
    <w:name w:val="Plain Text"/>
    <w:basedOn w:val="Normal"/>
    <w:link w:val="TextebrutCar"/>
    <w:semiHidden/>
    <w:rsid w:val="00C06EF4"/>
    <w:pPr>
      <w:suppressAutoHyphens w:val="0"/>
    </w:pPr>
    <w:rPr>
      <w:rFonts w:ascii="Courier New" w:hAnsi="Courier New"/>
      <w:sz w:val="20"/>
      <w:szCs w:val="20"/>
      <w:lang w:eastAsia="fr-FR"/>
    </w:rPr>
  </w:style>
  <w:style w:type="character" w:customStyle="1" w:styleId="TextebrutCar">
    <w:name w:val="Texte brut Car"/>
    <w:basedOn w:val="Policepardfaut"/>
    <w:link w:val="Textebrut"/>
    <w:semiHidden/>
    <w:rsid w:val="00C06EF4"/>
    <w:rPr>
      <w:rFonts w:ascii="Courier New" w:eastAsia="Times New Roman" w:hAnsi="Courier New" w:cs="Times New Roman"/>
      <w:sz w:val="20"/>
      <w:szCs w:val="20"/>
      <w:lang w:eastAsia="fr-FR"/>
    </w:rPr>
  </w:style>
  <w:style w:type="paragraph" w:customStyle="1" w:styleId="bodytext">
    <w:name w:val="bodytext"/>
    <w:basedOn w:val="Normal"/>
    <w:rsid w:val="00725258"/>
    <w:pPr>
      <w:suppressAutoHyphens w:val="0"/>
      <w:spacing w:before="100" w:beforeAutospacing="1" w:after="100" w:afterAutospacing="1"/>
    </w:pPr>
    <w:rPr>
      <w:lang w:eastAsia="fr-FR"/>
    </w:rPr>
  </w:style>
  <w:style w:type="paragraph" w:customStyle="1" w:styleId="Standard">
    <w:name w:val="Standard"/>
    <w:rsid w:val="0095560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955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2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8AF2-D0EB-408B-B97E-B6F18CB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1680</Words>
  <Characters>9245</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baigneaux</dc:creator>
  <cp:keywords/>
  <dc:description/>
  <cp:lastModifiedBy>BAIGNEAUX</cp:lastModifiedBy>
  <cp:revision>2</cp:revision>
  <cp:lastPrinted>2023-03-22T10:02:00Z</cp:lastPrinted>
  <dcterms:created xsi:type="dcterms:W3CDTF">2023-03-22T10:03:00Z</dcterms:created>
  <dcterms:modified xsi:type="dcterms:W3CDTF">2023-03-22T10:03:00Z</dcterms:modified>
</cp:coreProperties>
</file>